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AF6FE" w14:textId="77777777" w:rsidR="00991209" w:rsidRDefault="00991209">
      <w:pPr>
        <w:widowControl w:val="0"/>
        <w:pBdr>
          <w:top w:val="nil"/>
          <w:left w:val="nil"/>
          <w:bottom w:val="nil"/>
          <w:right w:val="nil"/>
          <w:between w:val="nil"/>
        </w:pBdr>
        <w:spacing w:after="0" w:line="276" w:lineRule="auto"/>
      </w:pPr>
    </w:p>
    <w:p w14:paraId="60322040" w14:textId="77777777" w:rsidR="00991209" w:rsidRDefault="00991209">
      <w:pPr>
        <w:widowControl w:val="0"/>
        <w:spacing w:after="0" w:line="276" w:lineRule="auto"/>
      </w:pPr>
    </w:p>
    <w:p w14:paraId="7E0C1701" w14:textId="77777777" w:rsidR="00991209" w:rsidRDefault="00800735">
      <w:pPr>
        <w:spacing w:line="276" w:lineRule="auto"/>
        <w:jc w:val="center"/>
        <w:rPr>
          <w:rFonts w:ascii="Montserrat" w:eastAsia="Montserrat" w:hAnsi="Montserrat" w:cs="Montserrat"/>
          <w:color w:val="000000"/>
          <w:sz w:val="16"/>
          <w:szCs w:val="16"/>
        </w:rPr>
      </w:pPr>
      <w:r>
        <w:rPr>
          <w:rFonts w:ascii="Montserrat SemiBold" w:eastAsia="Montserrat SemiBold" w:hAnsi="Montserrat SemiBold" w:cs="Montserrat SemiBold"/>
          <w:color w:val="9F2241"/>
          <w:sz w:val="28"/>
          <w:szCs w:val="28"/>
        </w:rPr>
        <w:t>PLANEACIÓN DIDÁCTICA</w:t>
      </w:r>
    </w:p>
    <w:tbl>
      <w:tblPr>
        <w:tblStyle w:val="a7"/>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3543"/>
        <w:gridCol w:w="1843"/>
        <w:gridCol w:w="3787"/>
      </w:tblGrid>
      <w:tr w:rsidR="00991209" w14:paraId="33576385" w14:textId="77777777">
        <w:tc>
          <w:tcPr>
            <w:tcW w:w="3823" w:type="dxa"/>
            <w:tcBorders>
              <w:bottom w:val="single" w:sz="4" w:space="0" w:color="000000"/>
            </w:tcBorders>
            <w:shd w:val="clear" w:color="auto" w:fill="BC955C"/>
          </w:tcPr>
          <w:p w14:paraId="30DB86D0" w14:textId="77777777" w:rsidR="00991209" w:rsidRDefault="00800735">
            <w:pPr>
              <w:spacing w:line="276" w:lineRule="auto"/>
              <w:rPr>
                <w:rFonts w:ascii="Montserrat" w:eastAsia="Montserrat" w:hAnsi="Montserrat" w:cs="Montserrat"/>
                <w:color w:val="FFFFFF"/>
                <w:sz w:val="20"/>
                <w:szCs w:val="20"/>
              </w:rPr>
            </w:pPr>
            <w:r>
              <w:rPr>
                <w:rFonts w:ascii="Montserrat" w:eastAsia="Montserrat" w:hAnsi="Montserrat" w:cs="Montserrat"/>
                <w:color w:val="FFFFFF"/>
                <w:sz w:val="20"/>
                <w:szCs w:val="20"/>
              </w:rPr>
              <w:t>Unidad de Aprendizaje Curricular</w:t>
            </w:r>
          </w:p>
        </w:tc>
        <w:tc>
          <w:tcPr>
            <w:tcW w:w="3543" w:type="dxa"/>
            <w:shd w:val="clear" w:color="auto" w:fill="BC955C"/>
          </w:tcPr>
          <w:p w14:paraId="70CFA05E" w14:textId="33905BF5"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20"/>
                <w:szCs w:val="20"/>
              </w:rPr>
              <w:t xml:space="preserve">Lengua </w:t>
            </w:r>
            <w:r w:rsidR="00664EEE">
              <w:rPr>
                <w:rFonts w:ascii="Montserrat" w:eastAsia="Montserrat" w:hAnsi="Montserrat" w:cs="Montserrat"/>
                <w:b/>
                <w:color w:val="FFFFFF"/>
                <w:sz w:val="20"/>
                <w:szCs w:val="20"/>
              </w:rPr>
              <w:t>Comunicación</w:t>
            </w:r>
            <w:r>
              <w:rPr>
                <w:rFonts w:ascii="Montserrat" w:eastAsia="Montserrat" w:hAnsi="Montserrat" w:cs="Montserrat"/>
                <w:b/>
                <w:color w:val="FFFFFF"/>
                <w:sz w:val="20"/>
                <w:szCs w:val="20"/>
              </w:rPr>
              <w:t xml:space="preserve"> y Cultura Digital I</w:t>
            </w:r>
          </w:p>
        </w:tc>
        <w:tc>
          <w:tcPr>
            <w:tcW w:w="5630" w:type="dxa"/>
            <w:gridSpan w:val="2"/>
            <w:shd w:val="clear" w:color="auto" w:fill="BC955C"/>
          </w:tcPr>
          <w:p w14:paraId="684828F0" w14:textId="35261F8C"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16"/>
                <w:szCs w:val="16"/>
              </w:rPr>
              <w:t>Lengua, comu</w:t>
            </w:r>
            <w:r w:rsidR="004A0AD9">
              <w:rPr>
                <w:rFonts w:ascii="Montserrat" w:eastAsia="Montserrat" w:hAnsi="Montserrat" w:cs="Montserrat"/>
                <w:b/>
                <w:color w:val="FFFFFF"/>
                <w:sz w:val="16"/>
                <w:szCs w:val="16"/>
              </w:rPr>
              <w:t>nicación I, Lengua extranjera I</w:t>
            </w:r>
            <w:r>
              <w:rPr>
                <w:rFonts w:ascii="Montserrat" w:eastAsia="Montserrat" w:hAnsi="Montserrat" w:cs="Montserrat"/>
                <w:b/>
                <w:color w:val="FFFFFF"/>
                <w:sz w:val="16"/>
                <w:szCs w:val="16"/>
              </w:rPr>
              <w:t xml:space="preserve"> y Cultura Digital I</w:t>
            </w:r>
          </w:p>
        </w:tc>
      </w:tr>
      <w:tr w:rsidR="00991209" w14:paraId="6C491B62"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3A91A11C"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Nombre del Plantel:</w:t>
            </w:r>
          </w:p>
        </w:tc>
        <w:tc>
          <w:tcPr>
            <w:tcW w:w="3543" w:type="dxa"/>
            <w:tcBorders>
              <w:left w:val="single" w:sz="4" w:space="0" w:color="000000"/>
            </w:tcBorders>
          </w:tcPr>
          <w:p w14:paraId="7FDE870F" w14:textId="4963122E" w:rsidR="00991209" w:rsidRDefault="00800735">
            <w:pPr>
              <w:spacing w:line="276" w:lineRule="auto"/>
              <w:rPr>
                <w:rFonts w:ascii="Montserrat" w:eastAsia="Montserrat" w:hAnsi="Montserrat" w:cs="Montserrat"/>
                <w:sz w:val="20"/>
                <w:szCs w:val="20"/>
              </w:rPr>
            </w:pPr>
            <w:r>
              <w:t>Telebachillerato Comunitario Núm</w:t>
            </w:r>
            <w:r w:rsidR="00664EEE">
              <w:t>.</w:t>
            </w:r>
            <w:r>
              <w:t>43</w:t>
            </w:r>
          </w:p>
        </w:tc>
        <w:tc>
          <w:tcPr>
            <w:tcW w:w="1843" w:type="dxa"/>
            <w:shd w:val="clear" w:color="auto" w:fill="DDC9A3"/>
          </w:tcPr>
          <w:p w14:paraId="16F04D21"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CCT:</w:t>
            </w:r>
          </w:p>
        </w:tc>
        <w:tc>
          <w:tcPr>
            <w:tcW w:w="3787" w:type="dxa"/>
          </w:tcPr>
          <w:p w14:paraId="1BCB9613" w14:textId="77777777" w:rsidR="00991209" w:rsidRDefault="00800735">
            <w:pPr>
              <w:spacing w:line="276" w:lineRule="auto"/>
              <w:rPr>
                <w:rFonts w:ascii="Montserrat" w:eastAsia="Montserrat" w:hAnsi="Montserrat" w:cs="Montserrat"/>
                <w:sz w:val="20"/>
                <w:szCs w:val="20"/>
              </w:rPr>
            </w:pPr>
            <w:r>
              <w:t>21ETK0043Z</w:t>
            </w:r>
          </w:p>
        </w:tc>
      </w:tr>
      <w:tr w:rsidR="00991209" w14:paraId="258170C6"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4BAC7F8E"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Docente:</w:t>
            </w:r>
          </w:p>
        </w:tc>
        <w:tc>
          <w:tcPr>
            <w:tcW w:w="3543" w:type="dxa"/>
            <w:tcBorders>
              <w:left w:val="single" w:sz="4" w:space="0" w:color="000000"/>
            </w:tcBorders>
          </w:tcPr>
          <w:p w14:paraId="33A6354A" w14:textId="77777777" w:rsidR="00991209" w:rsidRDefault="00800735">
            <w:pPr>
              <w:spacing w:line="276" w:lineRule="auto"/>
              <w:rPr>
                <w:rFonts w:ascii="Montserrat" w:eastAsia="Montserrat" w:hAnsi="Montserrat" w:cs="Montserrat"/>
                <w:sz w:val="20"/>
                <w:szCs w:val="20"/>
              </w:rPr>
            </w:pPr>
            <w:r>
              <w:t>Eduardo Zamitiz Calderón</w:t>
            </w:r>
          </w:p>
        </w:tc>
        <w:tc>
          <w:tcPr>
            <w:tcW w:w="1843" w:type="dxa"/>
            <w:shd w:val="clear" w:color="auto" w:fill="DDC9A3"/>
          </w:tcPr>
          <w:p w14:paraId="0A573566"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Ciclo Escolar:</w:t>
            </w:r>
          </w:p>
        </w:tc>
        <w:tc>
          <w:tcPr>
            <w:tcW w:w="3787" w:type="dxa"/>
          </w:tcPr>
          <w:p w14:paraId="4EA8318B" w14:textId="7597D66D" w:rsidR="00991209" w:rsidRDefault="00800735">
            <w:pPr>
              <w:spacing w:line="276" w:lineRule="auto"/>
              <w:rPr>
                <w:rFonts w:ascii="Montserrat" w:eastAsia="Montserrat" w:hAnsi="Montserrat" w:cs="Montserrat"/>
                <w:sz w:val="20"/>
                <w:szCs w:val="20"/>
              </w:rPr>
            </w:pPr>
            <w:r>
              <w:t>202</w:t>
            </w:r>
            <w:r w:rsidR="00664EEE">
              <w:t>4</w:t>
            </w:r>
            <w:r>
              <w:t>-202</w:t>
            </w:r>
            <w:r w:rsidR="00664EEE">
              <w:t>5</w:t>
            </w:r>
          </w:p>
        </w:tc>
      </w:tr>
      <w:tr w:rsidR="00991209" w14:paraId="76EF71D0" w14:textId="77777777">
        <w:tc>
          <w:tcPr>
            <w:tcW w:w="3823" w:type="dxa"/>
            <w:tcBorders>
              <w:top w:val="single" w:sz="4" w:space="0" w:color="000000"/>
            </w:tcBorders>
            <w:shd w:val="clear" w:color="auto" w:fill="DDC9A3"/>
          </w:tcPr>
          <w:p w14:paraId="71D01625"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Semestre:</w:t>
            </w:r>
          </w:p>
        </w:tc>
        <w:tc>
          <w:tcPr>
            <w:tcW w:w="3543" w:type="dxa"/>
          </w:tcPr>
          <w:p w14:paraId="56EE8ED0" w14:textId="7B71281B" w:rsidR="00991209" w:rsidRDefault="00664EEE">
            <w:pPr>
              <w:spacing w:line="276" w:lineRule="auto"/>
              <w:rPr>
                <w:rFonts w:ascii="Montserrat" w:eastAsia="Montserrat" w:hAnsi="Montserrat" w:cs="Montserrat"/>
                <w:sz w:val="20"/>
                <w:szCs w:val="20"/>
              </w:rPr>
            </w:pPr>
            <w:r>
              <w:t>1er Semestre</w:t>
            </w:r>
            <w:r w:rsidR="00800735">
              <w:t xml:space="preserve"> </w:t>
            </w:r>
          </w:p>
        </w:tc>
        <w:tc>
          <w:tcPr>
            <w:tcW w:w="1843" w:type="dxa"/>
            <w:shd w:val="clear" w:color="auto" w:fill="DDC9A3"/>
          </w:tcPr>
          <w:p w14:paraId="18E9A7B1"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Grupo(s):</w:t>
            </w:r>
          </w:p>
        </w:tc>
        <w:tc>
          <w:tcPr>
            <w:tcW w:w="3787" w:type="dxa"/>
          </w:tcPr>
          <w:p w14:paraId="56D2FAE1" w14:textId="1657A2A1" w:rsidR="00991209" w:rsidRDefault="00800735">
            <w:pPr>
              <w:spacing w:line="276" w:lineRule="auto"/>
              <w:rPr>
                <w:rFonts w:ascii="Montserrat" w:eastAsia="Montserrat" w:hAnsi="Montserrat" w:cs="Montserrat"/>
                <w:sz w:val="20"/>
                <w:szCs w:val="20"/>
              </w:rPr>
            </w:pPr>
            <w:r>
              <w:t>“</w:t>
            </w:r>
            <w:r w:rsidR="00664EEE">
              <w:t>A</w:t>
            </w:r>
            <w:r>
              <w:t>”</w:t>
            </w:r>
          </w:p>
        </w:tc>
      </w:tr>
      <w:tr w:rsidR="00991209" w14:paraId="449F3CFC" w14:textId="77777777">
        <w:tc>
          <w:tcPr>
            <w:tcW w:w="3823" w:type="dxa"/>
            <w:shd w:val="clear" w:color="auto" w:fill="DDC9A3"/>
          </w:tcPr>
          <w:p w14:paraId="13F1B444" w14:textId="77777777" w:rsidR="00991209" w:rsidRDefault="002E4B99">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Total, </w:t>
            </w:r>
            <w:r w:rsidR="00800735">
              <w:rPr>
                <w:rFonts w:ascii="Montserrat" w:eastAsia="Montserrat" w:hAnsi="Montserrat" w:cs="Montserrat"/>
                <w:sz w:val="20"/>
                <w:szCs w:val="20"/>
              </w:rPr>
              <w:t>de horas a la semana:</w:t>
            </w:r>
          </w:p>
          <w:p w14:paraId="5AEE1DDD" w14:textId="2121421A" w:rsidR="002E4B99" w:rsidRPr="002E4B99" w:rsidRDefault="002E4B99" w:rsidP="002E4B99">
            <w:pPr>
              <w:rPr>
                <w:rFonts w:ascii="Montserrat" w:eastAsia="Montserrat" w:hAnsi="Montserrat" w:cs="Montserrat"/>
                <w:sz w:val="20"/>
                <w:szCs w:val="20"/>
              </w:rPr>
            </w:pPr>
          </w:p>
        </w:tc>
        <w:tc>
          <w:tcPr>
            <w:tcW w:w="3543" w:type="dxa"/>
          </w:tcPr>
          <w:p w14:paraId="7BFC974D" w14:textId="77777777" w:rsidR="00991209" w:rsidRDefault="00800735">
            <w:pPr>
              <w:spacing w:line="276" w:lineRule="auto"/>
              <w:rPr>
                <w:rFonts w:ascii="Montserrat" w:eastAsia="Montserrat" w:hAnsi="Montserrat" w:cs="Montserrat"/>
                <w:sz w:val="20"/>
                <w:szCs w:val="20"/>
              </w:rPr>
            </w:pPr>
            <w:r>
              <w:t>6 horas</w:t>
            </w:r>
          </w:p>
        </w:tc>
        <w:tc>
          <w:tcPr>
            <w:tcW w:w="1843" w:type="dxa"/>
            <w:shd w:val="clear" w:color="auto" w:fill="DDC9A3"/>
          </w:tcPr>
          <w:p w14:paraId="24455405"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Periodo aproximado de trabajo:</w:t>
            </w:r>
          </w:p>
        </w:tc>
        <w:tc>
          <w:tcPr>
            <w:tcW w:w="3787" w:type="dxa"/>
          </w:tcPr>
          <w:p w14:paraId="12B4FECA" w14:textId="5E28B99D" w:rsidR="00991209" w:rsidRDefault="00B01AB7">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5 Semanas del 2 de diciembre al 24 de enero. </w:t>
            </w:r>
          </w:p>
        </w:tc>
      </w:tr>
    </w:tbl>
    <w:p w14:paraId="2BF372D4" w14:textId="77777777" w:rsidR="00991209" w:rsidRDefault="00991209">
      <w:pPr>
        <w:jc w:val="both"/>
        <w:rPr>
          <w:sz w:val="2"/>
          <w:szCs w:val="2"/>
        </w:rPr>
      </w:pPr>
    </w:p>
    <w:tbl>
      <w:tblPr>
        <w:tblStyle w:val="a8"/>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9173"/>
      </w:tblGrid>
      <w:tr w:rsidR="00991209" w14:paraId="634580D3" w14:textId="77777777">
        <w:tc>
          <w:tcPr>
            <w:tcW w:w="12996" w:type="dxa"/>
            <w:gridSpan w:val="2"/>
            <w:shd w:val="clear" w:color="auto" w:fill="BC955C"/>
          </w:tcPr>
          <w:p w14:paraId="3588FC58"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Situación de Aprendizaje</w:t>
            </w:r>
          </w:p>
        </w:tc>
      </w:tr>
      <w:tr w:rsidR="00991209" w14:paraId="77A74935" w14:textId="77777777">
        <w:tc>
          <w:tcPr>
            <w:tcW w:w="3823" w:type="dxa"/>
            <w:shd w:val="clear" w:color="auto" w:fill="DDC9A3"/>
          </w:tcPr>
          <w:p w14:paraId="7C6C1C14"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Progresión o Progresiones de Aprendizaje:</w:t>
            </w:r>
          </w:p>
        </w:tc>
        <w:tc>
          <w:tcPr>
            <w:tcW w:w="9173" w:type="dxa"/>
          </w:tcPr>
          <w:p w14:paraId="078D9560" w14:textId="2075AD46" w:rsidR="00B01AB7" w:rsidRDefault="00B01AB7" w:rsidP="00B01AB7">
            <w:pPr>
              <w:jc w:val="both"/>
            </w:pPr>
            <w:r>
              <w:t xml:space="preserve">13. Utiliza el ciberespacio y servicios digitales de los que disponga para comprender la importancia del desarrollo del resumen y relato simple, posteriormente utiliza herramientas de productividad con la intención de reconocer, así como jerarquizar los factores claves involucrados, reconociendo las diferentes expresiones artísticas como una forma de reflexionar sobre sí mismos y su entorno apoyándose de los usos del verbo modal can en su forma afirmativa, negativa e interrogativa, para expresar habilidades físicas, cognitivas y sociales, externándolo con los demás. </w:t>
            </w:r>
          </w:p>
          <w:p w14:paraId="0D192250" w14:textId="77777777" w:rsidR="00991209" w:rsidRDefault="00B01AB7" w:rsidP="00B01AB7">
            <w:pPr>
              <w:jc w:val="both"/>
            </w:pPr>
            <w:r>
              <w:t xml:space="preserve">14. Utiliza los servicios digitales de los que disponga para diseñar apoyos visuales, gráficos y elementos no verbales, como la pintura y el dibujo, para incorporarlos en la comunicación oral y escrita en la presentación de la información para compartir experiencias/conocimientos de los diversos recursos </w:t>
            </w:r>
            <w:proofErr w:type="spellStart"/>
            <w:r>
              <w:t>sociocognitivos</w:t>
            </w:r>
            <w:proofErr w:type="spellEnd"/>
            <w:r>
              <w:t xml:space="preserve"> o áreas de conocimiento, reconociendo el uso de los verbos modales (modal </w:t>
            </w:r>
            <w:proofErr w:type="spellStart"/>
            <w:r>
              <w:t>verbs</w:t>
            </w:r>
            <w:proofErr w:type="spellEnd"/>
            <w:r>
              <w:t>) en su forma afirmativa, negativa e interrogativa para hacer solicitudes y pedir o dar permiso.</w:t>
            </w:r>
          </w:p>
          <w:p w14:paraId="263B4786" w14:textId="4859EFFD" w:rsidR="00B01AB7" w:rsidRDefault="00B01AB7" w:rsidP="00B01AB7">
            <w:pPr>
              <w:jc w:val="both"/>
            </w:pPr>
            <w:r>
              <w:t xml:space="preserve">15. Identifica diversos elementos del género narrativo y teatral, como manifestaciones artísticas para comprender el tratamiento de contenidos en la literatura y reconocer características de una situación, fenómeno o problemáticas relacionadas con las normas sociales de género que predominen en su comunidad, su vida cotidiana y su identidad, para establecer alternativas de </w:t>
            </w:r>
            <w:r>
              <w:lastRenderedPageBreak/>
              <w:t>solución que influya en el bienestar personal y colectivo, usando como posible recurso el ciberespacio y los servicios digitales de los que disponga apoyándose del uso de sustantivos contables y no contables (</w:t>
            </w:r>
            <w:proofErr w:type="spellStart"/>
            <w:r>
              <w:t>countable</w:t>
            </w:r>
            <w:proofErr w:type="spellEnd"/>
            <w:r>
              <w:t xml:space="preserve"> and </w:t>
            </w:r>
            <w:proofErr w:type="spellStart"/>
            <w:r>
              <w:t>uncountable</w:t>
            </w:r>
            <w:proofErr w:type="spellEnd"/>
            <w:r>
              <w:t xml:space="preserve"> </w:t>
            </w:r>
            <w:proofErr w:type="spellStart"/>
            <w:r>
              <w:t>nouns</w:t>
            </w:r>
            <w:proofErr w:type="spellEnd"/>
            <w:r>
              <w:t>), así como, el uso del artículo definido e indefinido (</w:t>
            </w:r>
            <w:proofErr w:type="spellStart"/>
            <w:r>
              <w:t>definite</w:t>
            </w:r>
            <w:proofErr w:type="spellEnd"/>
            <w:r>
              <w:t xml:space="preserve"> and </w:t>
            </w:r>
            <w:proofErr w:type="spellStart"/>
            <w:r>
              <w:t>indefinite</w:t>
            </w:r>
            <w:proofErr w:type="spellEnd"/>
            <w:r>
              <w:t xml:space="preserve"> </w:t>
            </w:r>
            <w:proofErr w:type="spellStart"/>
            <w:r>
              <w:t>articles</w:t>
            </w:r>
            <w:proofErr w:type="spellEnd"/>
            <w:r>
              <w:t xml:space="preserve">) para aplicarlos en las situaciones específicas ya planteadas. </w:t>
            </w:r>
          </w:p>
          <w:p w14:paraId="7ED2CA49" w14:textId="795C5E89" w:rsidR="00B01AB7" w:rsidRDefault="00B01AB7" w:rsidP="00B01AB7">
            <w:pPr>
              <w:jc w:val="both"/>
            </w:pPr>
            <w:r>
              <w:t>16. Apoyándose de herramientas digitales de las que disponga concluye y realiza una exposición de forma oral del resumen o relato simple trabajado a lo largo del semestre, con la intención de intercambiar puntos de vista y emociones empleando también el uso de los cuantificadores (</w:t>
            </w:r>
            <w:proofErr w:type="spellStart"/>
            <w:r>
              <w:t>quantifiers</w:t>
            </w:r>
            <w:proofErr w:type="spellEnd"/>
            <w:r>
              <w:t>) en inglés, sobre temas relacionados con educación para la salud, derechos humanos, desigualdad de género, así como los tipos y entornos en que se genera la violencia.</w:t>
            </w:r>
          </w:p>
        </w:tc>
      </w:tr>
      <w:tr w:rsidR="00991209" w14:paraId="467F5DA8" w14:textId="77777777">
        <w:tc>
          <w:tcPr>
            <w:tcW w:w="3823" w:type="dxa"/>
            <w:shd w:val="clear" w:color="auto" w:fill="DDC9A3"/>
          </w:tcPr>
          <w:p w14:paraId="67B05C61"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Categoría(s)/Concepto(s) Central(es):</w:t>
            </w:r>
          </w:p>
        </w:tc>
        <w:tc>
          <w:tcPr>
            <w:tcW w:w="9173" w:type="dxa"/>
          </w:tcPr>
          <w:p w14:paraId="6B904805" w14:textId="1B32AC01" w:rsidR="00800735" w:rsidRPr="00AB5779" w:rsidRDefault="00571DA8">
            <w:pPr>
              <w:jc w:val="both"/>
              <w:rPr>
                <w:b/>
                <w:bCs/>
              </w:rPr>
            </w:pPr>
            <w:r>
              <w:rPr>
                <w:b/>
                <w:bCs/>
              </w:rPr>
              <w:t>PROGRESIÓN 13</w:t>
            </w:r>
            <w:r w:rsidRPr="00AB5779">
              <w:rPr>
                <w:b/>
                <w:bCs/>
              </w:rPr>
              <w:t>.</w:t>
            </w:r>
          </w:p>
          <w:p w14:paraId="4C1927D3" w14:textId="5AEA04A3" w:rsidR="00800735" w:rsidRDefault="00571DA8" w:rsidP="00800735">
            <w:pPr>
              <w:jc w:val="both"/>
            </w:pPr>
            <w:r>
              <w:t xml:space="preserve">LENGUA Y COMUNICACIÓN I: </w:t>
            </w:r>
          </w:p>
          <w:p w14:paraId="6E376FD3" w14:textId="77777777" w:rsidR="00571DA8" w:rsidRDefault="00571DA8" w:rsidP="00571DA8">
            <w:pPr>
              <w:autoSpaceDE w:val="0"/>
              <w:autoSpaceDN w:val="0"/>
              <w:adjustRightInd w:val="0"/>
              <w:rPr>
                <w:b/>
              </w:rPr>
            </w:pPr>
            <w:r w:rsidRPr="00571DA8">
              <w:rPr>
                <w:b/>
              </w:rPr>
              <w:t>Metas</w:t>
            </w:r>
            <w:r>
              <w:rPr>
                <w:b/>
              </w:rPr>
              <w:t xml:space="preserve">: </w:t>
            </w:r>
          </w:p>
          <w:p w14:paraId="4E5A8ED7" w14:textId="260D7B14" w:rsidR="00571DA8" w:rsidRPr="00571DA8" w:rsidRDefault="00571DA8" w:rsidP="00571DA8">
            <w:pPr>
              <w:autoSpaceDE w:val="0"/>
              <w:autoSpaceDN w:val="0"/>
              <w:adjustRightInd w:val="0"/>
              <w:jc w:val="both"/>
              <w:rPr>
                <w:rFonts w:ascii="Times New Roman" w:hAnsi="Times New Roman" w:cs="Times New Roman"/>
                <w:sz w:val="24"/>
                <w:szCs w:val="24"/>
              </w:rPr>
            </w:pPr>
            <w:r w:rsidRPr="00571DA8">
              <w:rPr>
                <w:rFonts w:ascii="Times New Roman" w:eastAsia="Yu Gothic UI" w:hAnsi="Times New Roman" w:cs="Times New Roman"/>
                <w:color w:val="000000"/>
                <w:sz w:val="18"/>
                <w:szCs w:val="18"/>
              </w:rPr>
              <w:t>Revisa información proveniente de múltiples fuentes, situaciones y</w:t>
            </w:r>
            <w:r w:rsidRPr="00571DA8">
              <w:rPr>
                <w:rFonts w:ascii="Times New Roman" w:hAnsi="Times New Roman" w:cs="Times New Roman"/>
                <w:sz w:val="24"/>
                <w:szCs w:val="24"/>
              </w:rPr>
              <w:t xml:space="preserve"> </w:t>
            </w:r>
            <w:r w:rsidRPr="00571DA8">
              <w:rPr>
                <w:rFonts w:ascii="Times New Roman" w:eastAsia="Yu Gothic UI" w:hAnsi="Times New Roman" w:cs="Times New Roman"/>
                <w:color w:val="000000"/>
                <w:sz w:val="18"/>
                <w:szCs w:val="18"/>
              </w:rPr>
              <w:t>contextos para valorar su contenido</w:t>
            </w:r>
          </w:p>
          <w:p w14:paraId="7C1FCAEE" w14:textId="5005CF4F" w:rsidR="00571DA8"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de manera clara y precisa de acuerdo con su marco de referencia local.</w:t>
            </w:r>
          </w:p>
          <w:p w14:paraId="60F154A5" w14:textId="77777777" w:rsidR="00571DA8"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p>
          <w:p w14:paraId="58E4F40B" w14:textId="50CAAF16" w:rsidR="00571DA8"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Sintetiza información de diversos tipos de textos para comprender su intención comunicativa respecto de</w:t>
            </w:r>
          </w:p>
          <w:p w14:paraId="79D030C5" w14:textId="09EEE14B" w:rsidR="00571DA8"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sus intereses y necesidades académicas, personales y sociales.</w:t>
            </w:r>
          </w:p>
          <w:p w14:paraId="469C32EF" w14:textId="77777777" w:rsidR="00571DA8"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p>
          <w:p w14:paraId="1FD16F19" w14:textId="225B64D8" w:rsidR="00571DA8"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Elabora una composición y ajusta el código de emisión del mensaje respecto de la intención</w:t>
            </w:r>
          </w:p>
          <w:p w14:paraId="4FC929D3" w14:textId="2C45BAB0" w:rsidR="00571DA8"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comunicativa académica, personal o social y su marco de referencia local.</w:t>
            </w:r>
          </w:p>
          <w:p w14:paraId="005D1C5D" w14:textId="77777777" w:rsidR="00571DA8"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p>
          <w:p w14:paraId="511D8424" w14:textId="5ED822DD" w:rsidR="00571DA8"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Organiza y sintetiza información de diversas fuentes, vinculada con la situación, fenómeno o problemática</w:t>
            </w:r>
          </w:p>
          <w:p w14:paraId="65FAEBA3" w14:textId="0A17AD82" w:rsidR="00510B14" w:rsidRPr="00571DA8" w:rsidRDefault="00571DA8" w:rsidP="00571DA8">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para obtener un resultado o solución con base en uno o varios mecanismos de verificación que correspondan con el tipo de investigación</w:t>
            </w:r>
          </w:p>
          <w:p w14:paraId="7F4ADC16" w14:textId="77777777" w:rsidR="00571DA8" w:rsidRDefault="00571DA8" w:rsidP="00800735">
            <w:pPr>
              <w:jc w:val="both"/>
              <w:rPr>
                <w:b/>
              </w:rPr>
            </w:pPr>
            <w:r>
              <w:rPr>
                <w:b/>
              </w:rPr>
              <w:t xml:space="preserve">Categorías: </w:t>
            </w:r>
          </w:p>
          <w:p w14:paraId="55AB2487" w14:textId="3CFB0E76" w:rsidR="00571DA8" w:rsidRPr="00571DA8" w:rsidRDefault="00571DA8" w:rsidP="00571DA8">
            <w:pPr>
              <w:autoSpaceDE w:val="0"/>
              <w:autoSpaceDN w:val="0"/>
              <w:adjustRightInd w:val="0"/>
              <w:rPr>
                <w:rFonts w:ascii="Times New Roman" w:hAnsi="Times New Roman" w:cs="Times New Roman"/>
                <w:sz w:val="24"/>
                <w:szCs w:val="24"/>
              </w:rPr>
            </w:pPr>
            <w:r w:rsidRPr="00571DA8">
              <w:rPr>
                <w:rFonts w:ascii="Times New Roman" w:eastAsia="Yu Gothic UI" w:hAnsi="Times New Roman" w:cs="Times New Roman"/>
                <w:color w:val="000000"/>
                <w:sz w:val="18"/>
                <w:szCs w:val="18"/>
              </w:rPr>
              <w:t xml:space="preserve">Atender y entender. </w:t>
            </w:r>
          </w:p>
          <w:p w14:paraId="263A060A" w14:textId="6A59F5C1" w:rsidR="00571DA8" w:rsidRPr="00571DA8" w:rsidRDefault="00571DA8" w:rsidP="00571DA8">
            <w:pPr>
              <w:autoSpaceDE w:val="0"/>
              <w:autoSpaceDN w:val="0"/>
              <w:adjustRightInd w:val="0"/>
              <w:rPr>
                <w:rFonts w:ascii="Times New Roman" w:hAnsi="Times New Roman" w:cs="Times New Roman"/>
                <w:sz w:val="24"/>
                <w:szCs w:val="24"/>
              </w:rPr>
            </w:pPr>
            <w:r w:rsidRPr="00571DA8">
              <w:rPr>
                <w:rFonts w:ascii="Times New Roman" w:eastAsia="Yu Gothic UI" w:hAnsi="Times New Roman" w:cs="Times New Roman"/>
                <w:color w:val="000000"/>
                <w:sz w:val="18"/>
                <w:szCs w:val="18"/>
              </w:rPr>
              <w:t>La exploración del mundo a través de la</w:t>
            </w:r>
            <w:r w:rsidRPr="00571DA8">
              <w:rPr>
                <w:rFonts w:ascii="Times New Roman" w:hAnsi="Times New Roman" w:cs="Times New Roman"/>
                <w:sz w:val="24"/>
                <w:szCs w:val="24"/>
              </w:rPr>
              <w:t xml:space="preserve"> </w:t>
            </w:r>
            <w:r w:rsidRPr="00571DA8">
              <w:rPr>
                <w:rFonts w:ascii="Times New Roman" w:eastAsia="Yu Gothic UI" w:hAnsi="Times New Roman" w:cs="Times New Roman"/>
                <w:color w:val="000000"/>
                <w:sz w:val="18"/>
                <w:szCs w:val="18"/>
              </w:rPr>
              <w:t xml:space="preserve">lectura. </w:t>
            </w:r>
          </w:p>
          <w:p w14:paraId="623AB924" w14:textId="6517BC85" w:rsidR="00571DA8" w:rsidRPr="00571DA8" w:rsidRDefault="00571DA8" w:rsidP="00571DA8">
            <w:pPr>
              <w:autoSpaceDE w:val="0"/>
              <w:autoSpaceDN w:val="0"/>
              <w:adjustRightInd w:val="0"/>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 xml:space="preserve">La expresión verbal, visual y gráfica de las ideas. </w:t>
            </w:r>
          </w:p>
          <w:p w14:paraId="5715F6E9" w14:textId="549B318D" w:rsidR="00571DA8" w:rsidRPr="00571DA8" w:rsidRDefault="00571DA8" w:rsidP="00571DA8">
            <w:pPr>
              <w:autoSpaceDE w:val="0"/>
              <w:autoSpaceDN w:val="0"/>
              <w:adjustRightInd w:val="0"/>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Indagar y compartir como vehículo de cambio.</w:t>
            </w:r>
          </w:p>
          <w:p w14:paraId="13357F52" w14:textId="2E734E04" w:rsidR="00571DA8" w:rsidRDefault="00571DA8" w:rsidP="00800735">
            <w:pPr>
              <w:jc w:val="both"/>
              <w:rPr>
                <w:b/>
              </w:rPr>
            </w:pPr>
            <w:r>
              <w:rPr>
                <w:b/>
              </w:rPr>
              <w:t xml:space="preserve">Subcategorías: </w:t>
            </w:r>
          </w:p>
          <w:p w14:paraId="0BD4E323" w14:textId="77777777" w:rsidR="00571DA8" w:rsidRPr="000F28F2" w:rsidRDefault="00571DA8" w:rsidP="00571DA8">
            <w:pPr>
              <w:autoSpaceDE w:val="0"/>
              <w:autoSpaceDN w:val="0"/>
              <w:adjustRightInd w:val="0"/>
              <w:rPr>
                <w:rFonts w:ascii="Times New Roman" w:hAnsi="Times New Roman" w:cs="Times New Roman"/>
                <w:sz w:val="24"/>
                <w:szCs w:val="24"/>
              </w:rPr>
            </w:pPr>
            <w:r w:rsidRPr="000F28F2">
              <w:rPr>
                <w:rFonts w:ascii="Times New Roman" w:eastAsia="Yu Gothic UI" w:hAnsi="Times New Roman" w:cs="Times New Roman"/>
                <w:color w:val="000000"/>
                <w:sz w:val="18"/>
                <w:szCs w:val="18"/>
              </w:rPr>
              <w:t xml:space="preserve">La amplitud de la receptividad. </w:t>
            </w:r>
          </w:p>
          <w:p w14:paraId="6C7BF765" w14:textId="6224B395" w:rsidR="00571DA8" w:rsidRPr="000F28F2" w:rsidRDefault="00571DA8" w:rsidP="00571DA8">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 xml:space="preserve">La incorporación, valoración y </w:t>
            </w:r>
            <w:proofErr w:type="spellStart"/>
            <w:r w:rsidRPr="000F28F2">
              <w:rPr>
                <w:rFonts w:ascii="Times New Roman" w:eastAsia="Yu Gothic UI" w:hAnsi="Times New Roman" w:cs="Times New Roman"/>
                <w:color w:val="000000"/>
                <w:sz w:val="18"/>
                <w:szCs w:val="18"/>
              </w:rPr>
              <w:t>resignificación</w:t>
            </w:r>
            <w:proofErr w:type="spellEnd"/>
            <w:r w:rsidRPr="000F28F2">
              <w:rPr>
                <w:rFonts w:ascii="Times New Roman" w:eastAsia="Yu Gothic UI" w:hAnsi="Times New Roman" w:cs="Times New Roman"/>
                <w:color w:val="000000"/>
                <w:sz w:val="18"/>
                <w:szCs w:val="18"/>
              </w:rPr>
              <w:t xml:space="preserve"> de la información. </w:t>
            </w:r>
          </w:p>
          <w:p w14:paraId="19B0FF1C" w14:textId="31832575" w:rsidR="00571DA8" w:rsidRPr="000F28F2" w:rsidRDefault="00571DA8" w:rsidP="00571DA8">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 xml:space="preserve">El acceso a la cultura por medio de la lectura. </w:t>
            </w:r>
          </w:p>
          <w:p w14:paraId="2CEAFC7E" w14:textId="68A6F7F3" w:rsidR="00571DA8" w:rsidRPr="000F28F2" w:rsidRDefault="00571DA8" w:rsidP="00571DA8">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 xml:space="preserve">La discriminación, selección, organización y composición de la información contenida en el mensaje. </w:t>
            </w:r>
          </w:p>
          <w:p w14:paraId="4DE530C2" w14:textId="77777777" w:rsidR="00571DA8" w:rsidRPr="000F28F2" w:rsidRDefault="00571DA8" w:rsidP="00571DA8">
            <w:pPr>
              <w:autoSpaceDE w:val="0"/>
              <w:autoSpaceDN w:val="0"/>
              <w:adjustRightInd w:val="0"/>
              <w:rPr>
                <w:rFonts w:ascii="Times New Roman" w:hAnsi="Times New Roman" w:cs="Times New Roman"/>
                <w:sz w:val="24"/>
                <w:szCs w:val="24"/>
              </w:rPr>
            </w:pPr>
            <w:r w:rsidRPr="000F28F2">
              <w:rPr>
                <w:rFonts w:ascii="Times New Roman" w:eastAsia="Yu Gothic UI" w:hAnsi="Times New Roman" w:cs="Times New Roman"/>
                <w:color w:val="000000"/>
                <w:sz w:val="18"/>
                <w:szCs w:val="18"/>
              </w:rPr>
              <w:t xml:space="preserve">El uso apropiado del código. </w:t>
            </w:r>
          </w:p>
          <w:p w14:paraId="61F7877D" w14:textId="3115656A" w:rsidR="00571DA8" w:rsidRPr="000F28F2" w:rsidRDefault="00571DA8" w:rsidP="00571DA8">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 xml:space="preserve">La investigación para encontrar respuestas. </w:t>
            </w:r>
          </w:p>
          <w:p w14:paraId="1884B165" w14:textId="755F7B06" w:rsidR="00571DA8" w:rsidRPr="000F28F2" w:rsidRDefault="00571DA8" w:rsidP="000F28F2">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La construcció</w:t>
            </w:r>
            <w:r w:rsidR="000F28F2" w:rsidRPr="000F28F2">
              <w:rPr>
                <w:rFonts w:ascii="Times New Roman" w:eastAsia="Yu Gothic UI" w:hAnsi="Times New Roman" w:cs="Times New Roman"/>
                <w:color w:val="000000"/>
                <w:sz w:val="18"/>
                <w:szCs w:val="18"/>
              </w:rPr>
              <w:t xml:space="preserve">n de un nuevo </w:t>
            </w:r>
            <w:r w:rsidRPr="000F28F2">
              <w:rPr>
                <w:rFonts w:ascii="Times New Roman" w:eastAsia="Yu Gothic UI" w:hAnsi="Times New Roman" w:cs="Times New Roman"/>
                <w:color w:val="000000"/>
                <w:sz w:val="18"/>
                <w:szCs w:val="18"/>
              </w:rPr>
              <w:t>conocimiento.</w:t>
            </w:r>
          </w:p>
          <w:p w14:paraId="6AFF92D5" w14:textId="77777777" w:rsidR="000F28F2" w:rsidRPr="000F28F2" w:rsidRDefault="000F28F2" w:rsidP="000F28F2">
            <w:pPr>
              <w:autoSpaceDE w:val="0"/>
              <w:autoSpaceDN w:val="0"/>
              <w:adjustRightInd w:val="0"/>
              <w:rPr>
                <w:rFonts w:ascii="Yu Gothic UI" w:eastAsia="Yu Gothic UI" w:hAnsi="Times New Roman" w:cs="Yu Gothic UI"/>
                <w:color w:val="000000"/>
                <w:sz w:val="18"/>
                <w:szCs w:val="18"/>
              </w:rPr>
            </w:pPr>
          </w:p>
          <w:p w14:paraId="2A9ECAFA" w14:textId="53A4B1A5" w:rsidR="00510B14" w:rsidRDefault="000F28F2" w:rsidP="00800735">
            <w:pPr>
              <w:jc w:val="both"/>
            </w:pPr>
            <w:r>
              <w:t>LENGUA EXTRANJERA (INGLÉS) I:</w:t>
            </w:r>
          </w:p>
          <w:p w14:paraId="61702271" w14:textId="33A5A57A" w:rsidR="00561FF8" w:rsidRPr="00561FF8" w:rsidRDefault="00561FF8" w:rsidP="00561FF8">
            <w:pPr>
              <w:autoSpaceDE w:val="0"/>
              <w:autoSpaceDN w:val="0"/>
              <w:adjustRightInd w:val="0"/>
              <w:rPr>
                <w:rFonts w:ascii="Times New Roman" w:hAnsi="Times New Roman" w:cs="Times New Roman"/>
                <w:sz w:val="24"/>
                <w:szCs w:val="24"/>
              </w:rPr>
            </w:pPr>
            <w:r w:rsidRPr="00561FF8">
              <w:rPr>
                <w:b/>
              </w:rPr>
              <w:t>Mestas:</w:t>
            </w:r>
            <w:r>
              <w:rPr>
                <w:b/>
              </w:rPr>
              <w:t xml:space="preserve"> </w:t>
            </w:r>
            <w:r w:rsidRPr="00561FF8">
              <w:rPr>
                <w:rFonts w:ascii="Times New Roman" w:eastAsia="Yu Gothic UI" w:hAnsi="Times New Roman" w:cs="Times New Roman"/>
                <w:color w:val="000000"/>
                <w:sz w:val="18"/>
                <w:szCs w:val="18"/>
              </w:rPr>
              <w:t xml:space="preserve">L1 </w:t>
            </w:r>
            <w:r w:rsidRPr="00561FF8">
              <w:rPr>
                <w:rFonts w:ascii="Times New Roman" w:hAnsi="Times New Roman" w:cs="Times New Roman"/>
                <w:sz w:val="18"/>
                <w:szCs w:val="18"/>
              </w:rPr>
              <w:t xml:space="preserve">- </w:t>
            </w:r>
            <w:r w:rsidRPr="00561FF8">
              <w:rPr>
                <w:rFonts w:ascii="Times New Roman" w:eastAsia="Yu Gothic UI" w:hAnsi="Times New Roman" w:cs="Times New Roman"/>
                <w:color w:val="000000"/>
                <w:sz w:val="18"/>
                <w:szCs w:val="18"/>
              </w:rPr>
              <w:t xml:space="preserve">S1 - R1 </w:t>
            </w:r>
            <w:r w:rsidRPr="00561FF8">
              <w:rPr>
                <w:rFonts w:ascii="Times New Roman" w:hAnsi="Times New Roman" w:cs="Times New Roman"/>
                <w:sz w:val="18"/>
                <w:szCs w:val="18"/>
              </w:rPr>
              <w:t xml:space="preserve">- </w:t>
            </w:r>
            <w:r w:rsidRPr="00561FF8">
              <w:rPr>
                <w:rFonts w:ascii="Times New Roman" w:eastAsia="Yu Gothic UI" w:hAnsi="Times New Roman" w:cs="Times New Roman"/>
                <w:color w:val="000000"/>
                <w:sz w:val="18"/>
                <w:szCs w:val="18"/>
              </w:rPr>
              <w:t>W1</w:t>
            </w:r>
          </w:p>
          <w:p w14:paraId="5BF9D4A7" w14:textId="7434DF9A" w:rsidR="00561FF8" w:rsidRPr="00561FF8" w:rsidRDefault="00561FF8" w:rsidP="00561FF8">
            <w:pPr>
              <w:autoSpaceDE w:val="0"/>
              <w:autoSpaceDN w:val="0"/>
              <w:adjustRightInd w:val="0"/>
              <w:rPr>
                <w:rFonts w:ascii="Times New Roman" w:hAnsi="Times New Roman" w:cs="Times New Roman"/>
                <w:sz w:val="24"/>
                <w:szCs w:val="24"/>
              </w:rPr>
            </w:pPr>
            <w:r w:rsidRPr="00561FF8">
              <w:rPr>
                <w:b/>
              </w:rPr>
              <w:t>Categoría</w:t>
            </w:r>
            <w:r w:rsidRPr="00561FF8">
              <w:rPr>
                <w:rFonts w:ascii="Times New Roman" w:hAnsi="Times New Roman" w:cs="Times New Roman"/>
                <w:b/>
                <w:sz w:val="18"/>
                <w:szCs w:val="18"/>
              </w:rPr>
              <w:t xml:space="preserve">: </w:t>
            </w:r>
            <w:proofErr w:type="spellStart"/>
            <w:r w:rsidRPr="00561FF8">
              <w:rPr>
                <w:rFonts w:ascii="Times New Roman" w:eastAsia="Yu Gothic UI" w:hAnsi="Times New Roman" w:cs="Times New Roman"/>
                <w:color w:val="000000"/>
                <w:sz w:val="18"/>
                <w:szCs w:val="18"/>
              </w:rPr>
              <w:t>Listening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Speaking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r w:rsidRPr="00561FF8">
              <w:rPr>
                <w:rFonts w:ascii="Times New Roman" w:eastAsia="Yu Gothic UI" w:hAnsi="Times New Roman" w:cs="Times New Roman"/>
                <w:color w:val="000000"/>
                <w:sz w:val="18"/>
                <w:szCs w:val="18"/>
              </w:rPr>
              <w:t xml:space="preserve">Reading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Writing</w:t>
            </w:r>
            <w:proofErr w:type="spellEnd"/>
          </w:p>
          <w:p w14:paraId="6D7AC3F9" w14:textId="46AEB221" w:rsidR="00561FF8" w:rsidRPr="00561FF8" w:rsidRDefault="00561FF8" w:rsidP="00561FF8">
            <w:pPr>
              <w:autoSpaceDE w:val="0"/>
              <w:autoSpaceDN w:val="0"/>
              <w:adjustRightInd w:val="0"/>
              <w:rPr>
                <w:rFonts w:ascii="Times New Roman" w:hAnsi="Times New Roman" w:cs="Times New Roman"/>
                <w:sz w:val="24"/>
                <w:szCs w:val="24"/>
              </w:rPr>
            </w:pPr>
            <w:r w:rsidRPr="00561FF8">
              <w:rPr>
                <w:b/>
              </w:rPr>
              <w:t xml:space="preserve">Subcategoría: </w:t>
            </w:r>
            <w:proofErr w:type="spellStart"/>
            <w:r w:rsidRPr="00561FF8">
              <w:rPr>
                <w:rFonts w:ascii="Times New Roman" w:eastAsia="Yu Gothic UI" w:hAnsi="Times New Roman" w:cs="Times New Roman"/>
                <w:color w:val="000000"/>
                <w:sz w:val="18"/>
                <w:szCs w:val="18"/>
              </w:rPr>
              <w:t>Listening</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for</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gist</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Listening</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for</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detail</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Fluency</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Using</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Functions</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Pronunciation</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Scanning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Skimming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Spelling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Punctuation</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Layout</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Coherence</w:t>
            </w:r>
            <w:proofErr w:type="spellEnd"/>
            <w:r w:rsidRPr="00561FF8">
              <w:rPr>
                <w:rFonts w:ascii="Times New Roman" w:eastAsia="Yu Gothic UI" w:hAnsi="Times New Roman" w:cs="Times New Roman"/>
                <w:color w:val="000000"/>
                <w:sz w:val="18"/>
                <w:szCs w:val="18"/>
              </w:rPr>
              <w:t xml:space="preserve"> and </w:t>
            </w:r>
            <w:proofErr w:type="spellStart"/>
            <w:r w:rsidRPr="00561FF8">
              <w:rPr>
                <w:rFonts w:ascii="Times New Roman" w:eastAsia="Yu Gothic UI" w:hAnsi="Times New Roman" w:cs="Times New Roman"/>
                <w:color w:val="000000"/>
                <w:sz w:val="18"/>
                <w:szCs w:val="18"/>
              </w:rPr>
              <w:t>cohesion</w:t>
            </w:r>
            <w:proofErr w:type="spellEnd"/>
            <w:r w:rsidRPr="00561FF8">
              <w:rPr>
                <w:rFonts w:ascii="Times New Roman" w:eastAsia="Yu Gothic UI" w:hAnsi="Times New Roman" w:cs="Times New Roman"/>
                <w:color w:val="000000"/>
                <w:sz w:val="18"/>
                <w:szCs w:val="18"/>
              </w:rPr>
              <w:t>.</w:t>
            </w:r>
          </w:p>
          <w:p w14:paraId="76015EDF" w14:textId="77777777" w:rsidR="00561FF8" w:rsidRPr="00561FF8" w:rsidRDefault="00561FF8" w:rsidP="00800735">
            <w:pPr>
              <w:jc w:val="both"/>
              <w:rPr>
                <w:b/>
              </w:rPr>
            </w:pPr>
          </w:p>
          <w:p w14:paraId="261AE5E4" w14:textId="43505616" w:rsidR="00E05709" w:rsidRPr="00217F30" w:rsidRDefault="00561FF8" w:rsidP="00800735">
            <w:pPr>
              <w:jc w:val="both"/>
            </w:pPr>
            <w:r w:rsidRPr="00217F30">
              <w:t>CULTURA DIGITAL I:</w:t>
            </w:r>
          </w:p>
          <w:p w14:paraId="7FF6D826" w14:textId="77777777" w:rsidR="00561FF8" w:rsidRDefault="00561FF8" w:rsidP="00561FF8">
            <w:pPr>
              <w:autoSpaceDE w:val="0"/>
              <w:autoSpaceDN w:val="0"/>
              <w:adjustRightInd w:val="0"/>
              <w:rPr>
                <w:b/>
                <w:bCs/>
              </w:rPr>
            </w:pPr>
            <w:r>
              <w:rPr>
                <w:b/>
                <w:bCs/>
              </w:rPr>
              <w:t xml:space="preserve">Metas: </w:t>
            </w:r>
          </w:p>
          <w:p w14:paraId="47207335" w14:textId="13D2258A" w:rsidR="00561FF8" w:rsidRPr="00C459E8" w:rsidRDefault="00561FF8" w:rsidP="00561FF8">
            <w:pPr>
              <w:autoSpaceDE w:val="0"/>
              <w:autoSpaceDN w:val="0"/>
              <w:adjustRightInd w:val="0"/>
              <w:rPr>
                <w:rFonts w:ascii="Times New Roman" w:hAnsi="Times New Roman" w:cs="Times New Roman"/>
                <w:sz w:val="24"/>
                <w:szCs w:val="24"/>
              </w:rPr>
            </w:pPr>
            <w:r w:rsidRPr="00C459E8">
              <w:rPr>
                <w:rFonts w:ascii="Times New Roman" w:eastAsia="Yu Gothic UI" w:hAnsi="Times New Roman" w:cs="Times New Roman"/>
                <w:color w:val="000000"/>
                <w:sz w:val="18"/>
                <w:szCs w:val="18"/>
              </w:rPr>
              <w:t>Reconoce el ciberespacio y servicios digitales en diferentes contextos para</w:t>
            </w:r>
            <w:r w:rsidRPr="00C459E8">
              <w:rPr>
                <w:rFonts w:ascii="Times New Roman" w:hAnsi="Times New Roman" w:cs="Times New Roman"/>
                <w:sz w:val="24"/>
                <w:szCs w:val="24"/>
              </w:rPr>
              <w:t xml:space="preserve"> </w:t>
            </w:r>
            <w:r w:rsidRPr="00C459E8">
              <w:rPr>
                <w:rFonts w:ascii="Times New Roman" w:eastAsia="Yu Gothic UI" w:hAnsi="Times New Roman" w:cs="Times New Roman"/>
                <w:color w:val="000000"/>
                <w:sz w:val="18"/>
                <w:szCs w:val="18"/>
              </w:rPr>
              <w:t>acceder al conocimiento y la</w:t>
            </w:r>
          </w:p>
          <w:p w14:paraId="42F09EAE" w14:textId="14BE8731" w:rsidR="00561FF8" w:rsidRDefault="00561FF8" w:rsidP="00561FF8">
            <w:pPr>
              <w:autoSpaceDE w:val="0"/>
              <w:autoSpaceDN w:val="0"/>
              <w:adjustRightInd w:val="0"/>
              <w:rPr>
                <w:rFonts w:ascii="Times New Roman" w:eastAsia="Yu Gothic UI" w:hAnsi="Times New Roman" w:cs="Times New Roman"/>
                <w:color w:val="000000"/>
                <w:sz w:val="18"/>
                <w:szCs w:val="18"/>
              </w:rPr>
            </w:pPr>
            <w:r w:rsidRPr="00C459E8">
              <w:rPr>
                <w:rFonts w:ascii="Times New Roman" w:eastAsia="Yu Gothic UI" w:hAnsi="Times New Roman" w:cs="Times New Roman"/>
                <w:color w:val="000000"/>
                <w:sz w:val="18"/>
                <w:szCs w:val="18"/>
              </w:rPr>
              <w:t xml:space="preserve">experiencia. </w:t>
            </w:r>
          </w:p>
          <w:p w14:paraId="6C552735" w14:textId="77777777" w:rsidR="00C459E8" w:rsidRPr="00C459E8" w:rsidRDefault="00C459E8" w:rsidP="00561FF8">
            <w:pPr>
              <w:autoSpaceDE w:val="0"/>
              <w:autoSpaceDN w:val="0"/>
              <w:adjustRightInd w:val="0"/>
              <w:rPr>
                <w:rFonts w:ascii="Times New Roman" w:hAnsi="Times New Roman" w:cs="Times New Roman"/>
                <w:sz w:val="24"/>
                <w:szCs w:val="24"/>
              </w:rPr>
            </w:pPr>
          </w:p>
          <w:p w14:paraId="298CAEE1" w14:textId="086FF954" w:rsidR="00561FF8" w:rsidRPr="00C459E8" w:rsidRDefault="00561FF8" w:rsidP="00561FF8">
            <w:pPr>
              <w:autoSpaceDE w:val="0"/>
              <w:autoSpaceDN w:val="0"/>
              <w:adjustRightInd w:val="0"/>
              <w:rPr>
                <w:rFonts w:ascii="Times New Roman" w:eastAsia="Yu Gothic UI" w:hAnsi="Times New Roman" w:cs="Times New Roman"/>
                <w:color w:val="000000"/>
                <w:sz w:val="18"/>
                <w:szCs w:val="18"/>
              </w:rPr>
            </w:pPr>
            <w:r w:rsidRPr="00C459E8">
              <w:rPr>
                <w:rFonts w:ascii="Times New Roman" w:eastAsia="Yu Gothic UI" w:hAnsi="Times New Roman" w:cs="Times New Roman"/>
                <w:color w:val="000000"/>
                <w:sz w:val="18"/>
                <w:szCs w:val="18"/>
              </w:rPr>
              <w:t>Interactúa de acuerdo a su contexto a través de las Tecnologí</w:t>
            </w:r>
            <w:r w:rsidR="00C459E8" w:rsidRPr="00C459E8">
              <w:rPr>
                <w:rFonts w:ascii="Times New Roman" w:eastAsia="Yu Gothic UI" w:hAnsi="Times New Roman" w:cs="Times New Roman"/>
                <w:color w:val="000000"/>
                <w:sz w:val="18"/>
                <w:szCs w:val="18"/>
              </w:rPr>
              <w:t>as de la I</w:t>
            </w:r>
            <w:r w:rsidRPr="00C459E8">
              <w:rPr>
                <w:rFonts w:ascii="Times New Roman" w:eastAsia="Yu Gothic UI" w:hAnsi="Times New Roman" w:cs="Times New Roman"/>
                <w:color w:val="000000"/>
                <w:sz w:val="18"/>
                <w:szCs w:val="18"/>
              </w:rPr>
              <w:t>nformación y la Comunicació</w:t>
            </w:r>
            <w:r w:rsidR="00C459E8" w:rsidRPr="00C459E8">
              <w:rPr>
                <w:rFonts w:ascii="Times New Roman" w:eastAsia="Yu Gothic UI" w:hAnsi="Times New Roman" w:cs="Times New Roman"/>
                <w:color w:val="000000"/>
                <w:sz w:val="18"/>
                <w:szCs w:val="18"/>
              </w:rPr>
              <w:t xml:space="preserve">n, </w:t>
            </w:r>
            <w:r w:rsidRPr="00C459E8">
              <w:rPr>
                <w:rFonts w:ascii="Times New Roman" w:eastAsia="Yu Gothic UI" w:hAnsi="Times New Roman" w:cs="Times New Roman"/>
                <w:color w:val="000000"/>
                <w:sz w:val="18"/>
                <w:szCs w:val="18"/>
              </w:rPr>
              <w:t>conocimiento y aprendizajes digitales, para ampliar su c</w:t>
            </w:r>
            <w:r w:rsidR="00C459E8" w:rsidRPr="00C459E8">
              <w:rPr>
                <w:rFonts w:ascii="Times New Roman" w:eastAsia="Yu Gothic UI" w:hAnsi="Times New Roman" w:cs="Times New Roman"/>
                <w:color w:val="000000"/>
                <w:sz w:val="18"/>
                <w:szCs w:val="18"/>
              </w:rPr>
              <w:t xml:space="preserve">onocimiento y vincularse </w:t>
            </w:r>
            <w:r w:rsidRPr="00C459E8">
              <w:rPr>
                <w:rFonts w:ascii="Times New Roman" w:eastAsia="Yu Gothic UI" w:hAnsi="Times New Roman" w:cs="Times New Roman"/>
                <w:color w:val="000000"/>
                <w:sz w:val="18"/>
                <w:szCs w:val="18"/>
              </w:rPr>
              <w:t>con su entorno.</w:t>
            </w:r>
          </w:p>
          <w:p w14:paraId="7430245E" w14:textId="77777777" w:rsidR="009C7BDF" w:rsidRDefault="00561FF8">
            <w:pPr>
              <w:jc w:val="both"/>
              <w:rPr>
                <w:b/>
                <w:bCs/>
              </w:rPr>
            </w:pPr>
            <w:r>
              <w:rPr>
                <w:b/>
                <w:bCs/>
              </w:rPr>
              <w:t xml:space="preserve">Categorías: </w:t>
            </w:r>
          </w:p>
          <w:p w14:paraId="53350877" w14:textId="77777777" w:rsidR="009C7BDF" w:rsidRDefault="009C7BDF">
            <w:pPr>
              <w:jc w:val="both"/>
              <w:rPr>
                <w:rFonts w:ascii="Times New Roman" w:eastAsia="Yu Gothic UI" w:hAnsi="Times New Roman" w:cs="Times New Roman"/>
                <w:color w:val="000000"/>
                <w:sz w:val="18"/>
                <w:szCs w:val="18"/>
              </w:rPr>
            </w:pPr>
            <w:r>
              <w:rPr>
                <w:rFonts w:ascii="Times New Roman" w:eastAsia="Yu Gothic UI" w:hAnsi="Times New Roman" w:cs="Times New Roman"/>
                <w:color w:val="000000"/>
                <w:sz w:val="18"/>
                <w:szCs w:val="18"/>
              </w:rPr>
              <w:t>Ciudadanía Digital.</w:t>
            </w:r>
          </w:p>
          <w:p w14:paraId="74B4224D" w14:textId="349295E9" w:rsidR="00561FF8" w:rsidRDefault="00C459E8">
            <w:pPr>
              <w:jc w:val="both"/>
              <w:rPr>
                <w:b/>
                <w:bCs/>
              </w:rPr>
            </w:pPr>
            <w:r w:rsidRPr="00C459E8">
              <w:rPr>
                <w:rFonts w:ascii="Times New Roman" w:eastAsia="Yu Gothic UI" w:hAnsi="Times New Roman" w:cs="Times New Roman"/>
                <w:color w:val="000000"/>
                <w:sz w:val="18"/>
                <w:szCs w:val="18"/>
              </w:rPr>
              <w:t>Comunicación y Colaboración</w:t>
            </w:r>
            <w:r w:rsidR="009C7BDF">
              <w:rPr>
                <w:rFonts w:ascii="Times New Roman" w:eastAsia="Yu Gothic UI" w:hAnsi="Times New Roman" w:cs="Times New Roman"/>
                <w:color w:val="000000"/>
                <w:sz w:val="18"/>
                <w:szCs w:val="18"/>
              </w:rPr>
              <w:t>.</w:t>
            </w:r>
          </w:p>
          <w:p w14:paraId="5FB63633" w14:textId="77777777" w:rsidR="00C459E8" w:rsidRDefault="00561FF8" w:rsidP="00C459E8">
            <w:pPr>
              <w:autoSpaceDE w:val="0"/>
              <w:autoSpaceDN w:val="0"/>
              <w:adjustRightInd w:val="0"/>
              <w:rPr>
                <w:b/>
                <w:bCs/>
              </w:rPr>
            </w:pPr>
            <w:r>
              <w:rPr>
                <w:b/>
                <w:bCs/>
              </w:rPr>
              <w:t xml:space="preserve">Subcategorías: </w:t>
            </w:r>
          </w:p>
          <w:p w14:paraId="0721F0D1" w14:textId="04879044" w:rsidR="00C459E8" w:rsidRPr="00C459E8" w:rsidRDefault="00C459E8" w:rsidP="00C459E8">
            <w:pPr>
              <w:autoSpaceDE w:val="0"/>
              <w:autoSpaceDN w:val="0"/>
              <w:adjustRightInd w:val="0"/>
              <w:rPr>
                <w:rFonts w:ascii="Times New Roman" w:hAnsi="Times New Roman" w:cs="Times New Roman"/>
                <w:sz w:val="24"/>
                <w:szCs w:val="24"/>
              </w:rPr>
            </w:pPr>
            <w:r w:rsidRPr="00C459E8">
              <w:rPr>
                <w:rFonts w:ascii="Times New Roman" w:eastAsia="Yu Gothic UI" w:hAnsi="Times New Roman" w:cs="Times New Roman"/>
                <w:color w:val="000000"/>
                <w:sz w:val="18"/>
                <w:szCs w:val="18"/>
              </w:rPr>
              <w:t xml:space="preserve">Lectura y Escritura en espacios digitales. </w:t>
            </w:r>
          </w:p>
          <w:p w14:paraId="0A6880BF" w14:textId="3C20310E" w:rsidR="00C459E8" w:rsidRPr="00C459E8" w:rsidRDefault="00C459E8" w:rsidP="00C459E8">
            <w:pPr>
              <w:autoSpaceDE w:val="0"/>
              <w:autoSpaceDN w:val="0"/>
              <w:adjustRightInd w:val="0"/>
              <w:rPr>
                <w:rFonts w:ascii="Times New Roman" w:hAnsi="Times New Roman" w:cs="Times New Roman"/>
                <w:b/>
                <w:bCs/>
              </w:rPr>
            </w:pPr>
            <w:r w:rsidRPr="00C459E8">
              <w:rPr>
                <w:rFonts w:ascii="Times New Roman" w:eastAsia="Yu Gothic UI" w:hAnsi="Times New Roman" w:cs="Times New Roman"/>
                <w:color w:val="000000"/>
                <w:sz w:val="18"/>
                <w:szCs w:val="18"/>
              </w:rPr>
              <w:t>Comunicación Digita</w:t>
            </w:r>
          </w:p>
          <w:p w14:paraId="09347BBF" w14:textId="3C602ECD" w:rsidR="00561FF8" w:rsidRPr="00C459E8" w:rsidRDefault="00C459E8" w:rsidP="00C459E8">
            <w:pPr>
              <w:autoSpaceDE w:val="0"/>
              <w:autoSpaceDN w:val="0"/>
              <w:adjustRightInd w:val="0"/>
              <w:rPr>
                <w:rFonts w:ascii="Times New Roman" w:hAnsi="Times New Roman" w:cs="Times New Roman"/>
                <w:sz w:val="24"/>
                <w:szCs w:val="24"/>
              </w:rPr>
            </w:pPr>
            <w:r w:rsidRPr="00C459E8">
              <w:rPr>
                <w:rFonts w:ascii="Times New Roman" w:eastAsia="Yu Gothic UI" w:hAnsi="Times New Roman" w:cs="Times New Roman"/>
                <w:color w:val="000000"/>
                <w:sz w:val="18"/>
                <w:szCs w:val="18"/>
              </w:rPr>
              <w:t>.</w:t>
            </w:r>
          </w:p>
          <w:p w14:paraId="71EDD2BB" w14:textId="1F92E0CE" w:rsidR="00E05709" w:rsidRPr="00AB5779" w:rsidRDefault="00C459E8">
            <w:pPr>
              <w:jc w:val="both"/>
              <w:rPr>
                <w:b/>
                <w:bCs/>
              </w:rPr>
            </w:pPr>
            <w:r w:rsidRPr="00AB5779">
              <w:rPr>
                <w:b/>
                <w:bCs/>
              </w:rPr>
              <w:t xml:space="preserve">PROGRESIÓN </w:t>
            </w:r>
            <w:r>
              <w:rPr>
                <w:b/>
                <w:bCs/>
              </w:rPr>
              <w:t>14</w:t>
            </w:r>
            <w:r w:rsidRPr="00AB5779">
              <w:rPr>
                <w:b/>
                <w:bCs/>
              </w:rPr>
              <w:t>.</w:t>
            </w:r>
          </w:p>
          <w:p w14:paraId="399E9AC4" w14:textId="77777777" w:rsidR="009C7BDF" w:rsidRDefault="009C7BDF" w:rsidP="003001CE">
            <w:pPr>
              <w:jc w:val="both"/>
            </w:pPr>
            <w:r>
              <w:t>LENGUA Y COMUNICACIÓN I:</w:t>
            </w:r>
          </w:p>
          <w:p w14:paraId="464C61E2" w14:textId="4E91E53F" w:rsidR="009C7BDF" w:rsidRDefault="009C7BDF" w:rsidP="003001CE">
            <w:pPr>
              <w:jc w:val="both"/>
              <w:rPr>
                <w:b/>
              </w:rPr>
            </w:pPr>
            <w:r w:rsidRPr="00502420">
              <w:rPr>
                <w:b/>
              </w:rPr>
              <w:t>Metas:</w:t>
            </w:r>
          </w:p>
          <w:p w14:paraId="48687D0F" w14:textId="15AF4943" w:rsidR="00502420" w:rsidRPr="00502420" w:rsidRDefault="00502420" w:rsidP="0050242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Revisa información proveniente de múltiples fuentes, situaciones y</w:t>
            </w:r>
            <w:r w:rsidRPr="00502420">
              <w:rPr>
                <w:rFonts w:ascii="Times New Roman" w:hAnsi="Times New Roman" w:cs="Times New Roman"/>
                <w:sz w:val="24"/>
                <w:szCs w:val="24"/>
              </w:rPr>
              <w:t xml:space="preserve"> </w:t>
            </w:r>
            <w:r w:rsidRPr="00502420">
              <w:rPr>
                <w:rFonts w:ascii="Times New Roman" w:eastAsia="Yu Gothic UI" w:hAnsi="Times New Roman" w:cs="Times New Roman"/>
                <w:color w:val="000000"/>
                <w:sz w:val="18"/>
                <w:szCs w:val="18"/>
              </w:rPr>
              <w:t>contextos para valorar su contenido</w:t>
            </w:r>
            <w:r w:rsidRPr="00502420">
              <w:rPr>
                <w:rFonts w:ascii="Times New Roman" w:hAnsi="Times New Roman" w:cs="Times New Roman"/>
                <w:sz w:val="24"/>
                <w:szCs w:val="24"/>
              </w:rPr>
              <w:t xml:space="preserve"> </w:t>
            </w:r>
            <w:r w:rsidRPr="00502420">
              <w:rPr>
                <w:rFonts w:ascii="Times New Roman" w:eastAsia="Yu Gothic UI" w:hAnsi="Times New Roman" w:cs="Times New Roman"/>
                <w:color w:val="000000"/>
                <w:sz w:val="18"/>
                <w:szCs w:val="18"/>
              </w:rPr>
              <w:t>de manera clara y precisa de acuerdo</w:t>
            </w:r>
            <w:r w:rsidRPr="00502420">
              <w:rPr>
                <w:rFonts w:ascii="Times New Roman" w:hAnsi="Times New Roman" w:cs="Times New Roman"/>
                <w:sz w:val="24"/>
                <w:szCs w:val="24"/>
              </w:rPr>
              <w:t xml:space="preserve"> </w:t>
            </w:r>
            <w:r w:rsidRPr="00502420">
              <w:rPr>
                <w:rFonts w:ascii="Times New Roman" w:eastAsia="Yu Gothic UI" w:hAnsi="Times New Roman" w:cs="Times New Roman"/>
                <w:color w:val="000000"/>
                <w:sz w:val="18"/>
                <w:szCs w:val="18"/>
              </w:rPr>
              <w:t xml:space="preserve">con su marco de referencia local. </w:t>
            </w:r>
          </w:p>
          <w:p w14:paraId="009A42AC" w14:textId="77777777" w:rsidR="00502420" w:rsidRPr="00502420" w:rsidRDefault="00502420" w:rsidP="00502420">
            <w:pPr>
              <w:autoSpaceDE w:val="0"/>
              <w:autoSpaceDN w:val="0"/>
              <w:adjustRightInd w:val="0"/>
              <w:rPr>
                <w:rFonts w:ascii="Times New Roman" w:hAnsi="Times New Roman" w:cs="Times New Roman"/>
                <w:sz w:val="24"/>
                <w:szCs w:val="24"/>
              </w:rPr>
            </w:pPr>
          </w:p>
          <w:p w14:paraId="6CABB863" w14:textId="38FC5DDB" w:rsidR="00502420" w:rsidRPr="00502420" w:rsidRDefault="00502420" w:rsidP="0050242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 xml:space="preserve">Sintetiza información de diversos tipos de textos para comprender su intención comunicativa respecto de sus intereses y necesidades académicas, personales y sociales. </w:t>
            </w:r>
          </w:p>
          <w:p w14:paraId="44A97C31" w14:textId="77777777" w:rsidR="00502420" w:rsidRPr="00502420" w:rsidRDefault="00502420" w:rsidP="00502420">
            <w:pPr>
              <w:autoSpaceDE w:val="0"/>
              <w:autoSpaceDN w:val="0"/>
              <w:adjustRightInd w:val="0"/>
              <w:rPr>
                <w:rFonts w:ascii="Times New Roman" w:eastAsia="Yu Gothic UI" w:hAnsi="Times New Roman" w:cs="Times New Roman"/>
                <w:color w:val="000000"/>
                <w:sz w:val="18"/>
                <w:szCs w:val="18"/>
              </w:rPr>
            </w:pPr>
          </w:p>
          <w:p w14:paraId="49442938" w14:textId="350E3CBE" w:rsidR="00502420" w:rsidRPr="00502420" w:rsidRDefault="00502420" w:rsidP="0050242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 xml:space="preserve">Elabora una composición y ajusta el código de emisión del mensaje respecto de la intención comunicativa académica, personal o social y su marco de referencia local. </w:t>
            </w:r>
          </w:p>
          <w:p w14:paraId="7E3D0FCC" w14:textId="77777777" w:rsidR="00502420" w:rsidRPr="00502420" w:rsidRDefault="00502420" w:rsidP="00502420">
            <w:pPr>
              <w:autoSpaceDE w:val="0"/>
              <w:autoSpaceDN w:val="0"/>
              <w:adjustRightInd w:val="0"/>
              <w:rPr>
                <w:rFonts w:ascii="Times New Roman" w:eastAsia="Yu Gothic UI" w:hAnsi="Times New Roman" w:cs="Times New Roman"/>
                <w:color w:val="000000"/>
                <w:sz w:val="18"/>
                <w:szCs w:val="18"/>
              </w:rPr>
            </w:pPr>
          </w:p>
          <w:p w14:paraId="4E146F10" w14:textId="42BA6508" w:rsidR="00502420" w:rsidRPr="00502420" w:rsidRDefault="00502420" w:rsidP="0050242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Organiza y sintetiza información de diversas fuentes, vinculada con la situación, fenómeno o problemática para obtener un resultado o solución con base en uno o varios mecanismos de verificación que correspondan con el tipo de investigación.</w:t>
            </w:r>
          </w:p>
          <w:p w14:paraId="1DBCC060" w14:textId="77777777" w:rsidR="00502420" w:rsidRDefault="00502420" w:rsidP="003001CE">
            <w:pPr>
              <w:jc w:val="both"/>
              <w:rPr>
                <w:b/>
              </w:rPr>
            </w:pPr>
          </w:p>
          <w:p w14:paraId="6EBA4EC0" w14:textId="77777777" w:rsidR="00502420" w:rsidRDefault="00502420" w:rsidP="003001CE">
            <w:pPr>
              <w:jc w:val="both"/>
              <w:rPr>
                <w:b/>
              </w:rPr>
            </w:pPr>
          </w:p>
          <w:p w14:paraId="48EA8165" w14:textId="6D2CE782" w:rsidR="009C7BDF" w:rsidRDefault="00502420" w:rsidP="003001CE">
            <w:pPr>
              <w:jc w:val="both"/>
              <w:rPr>
                <w:b/>
              </w:rPr>
            </w:pPr>
            <w:r>
              <w:rPr>
                <w:b/>
              </w:rPr>
              <w:lastRenderedPageBreak/>
              <w:t>C</w:t>
            </w:r>
            <w:r w:rsidRPr="00502420">
              <w:rPr>
                <w:b/>
              </w:rPr>
              <w:t>ategorías</w:t>
            </w:r>
            <w:r w:rsidR="009C7BDF" w:rsidRPr="00502420">
              <w:rPr>
                <w:b/>
              </w:rPr>
              <w:t>:</w:t>
            </w:r>
          </w:p>
          <w:p w14:paraId="72F5977D" w14:textId="77777777" w:rsidR="00502420" w:rsidRPr="0036781F" w:rsidRDefault="00502420" w:rsidP="00502420">
            <w:pPr>
              <w:autoSpaceDE w:val="0"/>
              <w:autoSpaceDN w:val="0"/>
              <w:adjustRightInd w:val="0"/>
              <w:rPr>
                <w:rFonts w:ascii="Times New Roman" w:hAnsi="Times New Roman" w:cs="Times New Roman"/>
                <w:sz w:val="24"/>
                <w:szCs w:val="24"/>
              </w:rPr>
            </w:pPr>
            <w:r w:rsidRPr="0036781F">
              <w:rPr>
                <w:rFonts w:ascii="Times New Roman" w:eastAsia="Yu Gothic UI" w:hAnsi="Times New Roman" w:cs="Times New Roman"/>
                <w:color w:val="000000"/>
                <w:sz w:val="18"/>
                <w:szCs w:val="18"/>
              </w:rPr>
              <w:t xml:space="preserve">Atender y entender. </w:t>
            </w:r>
          </w:p>
          <w:p w14:paraId="65BF0DBF" w14:textId="74F94429" w:rsidR="00502420" w:rsidRPr="0036781F" w:rsidRDefault="00502420" w:rsidP="0050242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exploración del mundo a través de la lectura. </w:t>
            </w:r>
          </w:p>
          <w:p w14:paraId="45D0348F" w14:textId="65A854D2" w:rsidR="00502420" w:rsidRPr="0036781F" w:rsidRDefault="00502420" w:rsidP="0050242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expresión verbal, visual y gráfica de las ideas. </w:t>
            </w:r>
          </w:p>
          <w:p w14:paraId="6E04BFF3" w14:textId="15739C62" w:rsidR="00502420" w:rsidRPr="0036781F" w:rsidRDefault="00502420" w:rsidP="0050242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Indagar y compartir como vehículo de cambio.</w:t>
            </w:r>
          </w:p>
          <w:p w14:paraId="03EEC79C" w14:textId="3E2653F3" w:rsidR="009C7BDF" w:rsidRDefault="00502420" w:rsidP="003001CE">
            <w:pPr>
              <w:jc w:val="both"/>
              <w:rPr>
                <w:b/>
              </w:rPr>
            </w:pPr>
            <w:r w:rsidRPr="00502420">
              <w:rPr>
                <w:b/>
              </w:rPr>
              <w:t>Subcategorías</w:t>
            </w:r>
            <w:r w:rsidR="009C7BDF" w:rsidRPr="00502420">
              <w:rPr>
                <w:b/>
              </w:rPr>
              <w:t>:</w:t>
            </w:r>
          </w:p>
          <w:p w14:paraId="745E6069" w14:textId="77777777" w:rsidR="0036781F" w:rsidRPr="0036781F" w:rsidRDefault="0036781F" w:rsidP="0036781F">
            <w:pPr>
              <w:autoSpaceDE w:val="0"/>
              <w:autoSpaceDN w:val="0"/>
              <w:adjustRightInd w:val="0"/>
              <w:rPr>
                <w:rFonts w:ascii="Times New Roman" w:hAnsi="Times New Roman" w:cs="Times New Roman"/>
                <w:sz w:val="24"/>
                <w:szCs w:val="24"/>
              </w:rPr>
            </w:pPr>
            <w:r w:rsidRPr="0036781F">
              <w:rPr>
                <w:rFonts w:ascii="Times New Roman" w:eastAsia="Yu Gothic UI" w:hAnsi="Times New Roman" w:cs="Times New Roman"/>
                <w:color w:val="000000"/>
                <w:sz w:val="18"/>
                <w:szCs w:val="18"/>
              </w:rPr>
              <w:t xml:space="preserve">La amplitud de la receptividad. </w:t>
            </w:r>
          </w:p>
          <w:p w14:paraId="604CB808" w14:textId="14E906F2" w:rsidR="0036781F" w:rsidRPr="0036781F" w:rsidRDefault="0036781F" w:rsidP="0036781F">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incorporación, valoración y </w:t>
            </w:r>
            <w:proofErr w:type="spellStart"/>
            <w:r w:rsidRPr="0036781F">
              <w:rPr>
                <w:rFonts w:ascii="Times New Roman" w:eastAsia="Yu Gothic UI" w:hAnsi="Times New Roman" w:cs="Times New Roman"/>
                <w:color w:val="000000"/>
                <w:sz w:val="18"/>
                <w:szCs w:val="18"/>
              </w:rPr>
              <w:t>resignificación</w:t>
            </w:r>
            <w:proofErr w:type="spellEnd"/>
            <w:r w:rsidRPr="0036781F">
              <w:rPr>
                <w:rFonts w:ascii="Times New Roman" w:eastAsia="Yu Gothic UI" w:hAnsi="Times New Roman" w:cs="Times New Roman"/>
                <w:color w:val="000000"/>
                <w:sz w:val="18"/>
                <w:szCs w:val="18"/>
              </w:rPr>
              <w:t xml:space="preserve"> de la información. </w:t>
            </w:r>
          </w:p>
          <w:p w14:paraId="0D5122DD" w14:textId="1D458DD5" w:rsidR="0036781F" w:rsidRPr="0036781F" w:rsidRDefault="0036781F" w:rsidP="0036781F">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El acceso a la cultura por medio de la lectura. </w:t>
            </w:r>
          </w:p>
          <w:p w14:paraId="2A689EF2" w14:textId="7F77640D" w:rsidR="0036781F" w:rsidRPr="0036781F" w:rsidRDefault="0036781F" w:rsidP="0036781F">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discriminación, selección, organización y composición de la información contenida en el mensaje. </w:t>
            </w:r>
          </w:p>
          <w:p w14:paraId="0AA67F30" w14:textId="77777777" w:rsidR="0036781F" w:rsidRPr="0036781F" w:rsidRDefault="0036781F" w:rsidP="0036781F">
            <w:pPr>
              <w:autoSpaceDE w:val="0"/>
              <w:autoSpaceDN w:val="0"/>
              <w:adjustRightInd w:val="0"/>
              <w:rPr>
                <w:rFonts w:ascii="Times New Roman" w:hAnsi="Times New Roman" w:cs="Times New Roman"/>
                <w:sz w:val="24"/>
                <w:szCs w:val="24"/>
              </w:rPr>
            </w:pPr>
            <w:r w:rsidRPr="0036781F">
              <w:rPr>
                <w:rFonts w:ascii="Times New Roman" w:eastAsia="Yu Gothic UI" w:hAnsi="Times New Roman" w:cs="Times New Roman"/>
                <w:color w:val="000000"/>
                <w:sz w:val="18"/>
                <w:szCs w:val="18"/>
              </w:rPr>
              <w:t xml:space="preserve">El uso apropiado del código. </w:t>
            </w:r>
          </w:p>
          <w:p w14:paraId="6EC87D39" w14:textId="23362D15" w:rsidR="0036781F" w:rsidRPr="0036781F" w:rsidRDefault="0036781F" w:rsidP="0036781F">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investigación para encontrar respuestas. </w:t>
            </w:r>
          </w:p>
          <w:p w14:paraId="5917A6AA" w14:textId="10F79887" w:rsidR="003001CE" w:rsidRPr="0036781F" w:rsidRDefault="0036781F" w:rsidP="0036781F">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La construcción de un nuevo conocimiento</w:t>
            </w:r>
            <w:r>
              <w:rPr>
                <w:rFonts w:ascii="Times New Roman" w:eastAsia="Yu Gothic UI" w:hAnsi="Times New Roman" w:cs="Times New Roman"/>
                <w:color w:val="000000"/>
                <w:sz w:val="18"/>
                <w:szCs w:val="18"/>
              </w:rPr>
              <w:t>.</w:t>
            </w:r>
          </w:p>
          <w:p w14:paraId="2CBF545F" w14:textId="4314787C" w:rsidR="009F0A45" w:rsidRDefault="009F0A45" w:rsidP="00AB5779">
            <w:pPr>
              <w:jc w:val="both"/>
            </w:pPr>
          </w:p>
          <w:p w14:paraId="3360E0FA" w14:textId="7A6C631E" w:rsidR="009F0A45" w:rsidRDefault="009C7BDF" w:rsidP="009F0A45">
            <w:pPr>
              <w:jc w:val="both"/>
            </w:pPr>
            <w:r>
              <w:t>LENGUA EXTRANJERA (INGLÉS) I:</w:t>
            </w:r>
          </w:p>
          <w:p w14:paraId="2B235FA0" w14:textId="7541BF86" w:rsidR="009C7BDF" w:rsidRPr="0036781F" w:rsidRDefault="009C7BDF" w:rsidP="0036781F">
            <w:pPr>
              <w:autoSpaceDE w:val="0"/>
              <w:autoSpaceDN w:val="0"/>
              <w:adjustRightInd w:val="0"/>
              <w:rPr>
                <w:rFonts w:ascii="Times New Roman" w:hAnsi="Times New Roman" w:cs="Times New Roman"/>
                <w:sz w:val="24"/>
                <w:szCs w:val="24"/>
              </w:rPr>
            </w:pPr>
            <w:r w:rsidRPr="00502420">
              <w:rPr>
                <w:b/>
              </w:rPr>
              <w:t>Metas:</w:t>
            </w:r>
            <w:r w:rsidR="0036781F">
              <w:rPr>
                <w:b/>
              </w:rPr>
              <w:t xml:space="preserve"> </w:t>
            </w:r>
            <w:r w:rsidR="0036781F" w:rsidRPr="0036781F">
              <w:rPr>
                <w:rFonts w:ascii="Times New Roman" w:eastAsia="Yu Gothic UI" w:hAnsi="Times New Roman" w:cs="Times New Roman"/>
                <w:color w:val="000000"/>
                <w:sz w:val="18"/>
                <w:szCs w:val="18"/>
              </w:rPr>
              <w:t xml:space="preserve">L1 - S1 </w:t>
            </w:r>
            <w:r w:rsidR="0036781F" w:rsidRPr="0036781F">
              <w:rPr>
                <w:rFonts w:ascii="Times New Roman" w:hAnsi="Times New Roman" w:cs="Times New Roman"/>
                <w:sz w:val="18"/>
                <w:szCs w:val="18"/>
              </w:rPr>
              <w:t xml:space="preserve">- </w:t>
            </w:r>
            <w:r w:rsidR="0036781F" w:rsidRPr="0036781F">
              <w:rPr>
                <w:rFonts w:ascii="Times New Roman" w:eastAsia="Yu Gothic UI" w:hAnsi="Times New Roman" w:cs="Times New Roman"/>
                <w:color w:val="000000"/>
                <w:sz w:val="18"/>
                <w:szCs w:val="18"/>
              </w:rPr>
              <w:t xml:space="preserve">R1 </w:t>
            </w:r>
            <w:r w:rsidR="0036781F" w:rsidRPr="0036781F">
              <w:rPr>
                <w:rFonts w:ascii="Times New Roman" w:hAnsi="Times New Roman" w:cs="Times New Roman"/>
                <w:sz w:val="18"/>
                <w:szCs w:val="18"/>
              </w:rPr>
              <w:t xml:space="preserve">- </w:t>
            </w:r>
            <w:r w:rsidR="0036781F" w:rsidRPr="0036781F">
              <w:rPr>
                <w:rFonts w:ascii="Times New Roman" w:eastAsia="Yu Gothic UI" w:hAnsi="Times New Roman" w:cs="Times New Roman"/>
                <w:color w:val="000000"/>
                <w:sz w:val="18"/>
                <w:szCs w:val="18"/>
              </w:rPr>
              <w:t>W1</w:t>
            </w:r>
          </w:p>
          <w:p w14:paraId="013B8E28" w14:textId="0AE317B3" w:rsidR="0036781F" w:rsidRPr="0036781F" w:rsidRDefault="00502420" w:rsidP="0036781F">
            <w:pPr>
              <w:autoSpaceDE w:val="0"/>
              <w:autoSpaceDN w:val="0"/>
              <w:adjustRightInd w:val="0"/>
              <w:rPr>
                <w:rFonts w:ascii="Times New Roman" w:hAnsi="Times New Roman" w:cs="Times New Roman"/>
                <w:sz w:val="24"/>
                <w:szCs w:val="24"/>
              </w:rPr>
            </w:pPr>
            <w:r w:rsidRPr="00502420">
              <w:rPr>
                <w:b/>
              </w:rPr>
              <w:t>Categorías</w:t>
            </w:r>
            <w:r w:rsidR="009C7BDF" w:rsidRPr="00502420">
              <w:rPr>
                <w:b/>
              </w:rPr>
              <w:t>:</w:t>
            </w:r>
            <w:r w:rsidR="0036781F">
              <w:rPr>
                <w:b/>
              </w:rPr>
              <w:t xml:space="preserve"> </w:t>
            </w:r>
            <w:proofErr w:type="spellStart"/>
            <w:r w:rsidR="0036781F" w:rsidRPr="006F323C">
              <w:rPr>
                <w:rFonts w:ascii="Times New Roman" w:eastAsia="Yu Gothic UI" w:hAnsi="Times New Roman" w:cs="Times New Roman"/>
                <w:color w:val="000000"/>
                <w:sz w:val="18"/>
                <w:szCs w:val="18"/>
              </w:rPr>
              <w:t>Listening</w:t>
            </w:r>
            <w:proofErr w:type="spellEnd"/>
            <w:r w:rsidR="0036781F" w:rsidRPr="006F323C">
              <w:rPr>
                <w:rFonts w:ascii="Times New Roman" w:eastAsia="Yu Gothic UI" w:hAnsi="Times New Roman" w:cs="Times New Roman"/>
                <w:color w:val="000000"/>
                <w:sz w:val="18"/>
                <w:szCs w:val="18"/>
              </w:rPr>
              <w:t xml:space="preserve"> </w:t>
            </w:r>
            <w:r w:rsidR="0036781F" w:rsidRPr="006F323C">
              <w:rPr>
                <w:rFonts w:ascii="Times New Roman" w:hAnsi="Times New Roman" w:cs="Times New Roman"/>
                <w:sz w:val="18"/>
                <w:szCs w:val="18"/>
              </w:rPr>
              <w:t xml:space="preserve">- </w:t>
            </w:r>
            <w:proofErr w:type="spellStart"/>
            <w:r w:rsidR="0036781F" w:rsidRPr="006F323C">
              <w:rPr>
                <w:rFonts w:ascii="Times New Roman" w:eastAsia="Yu Gothic UI" w:hAnsi="Times New Roman" w:cs="Times New Roman"/>
                <w:color w:val="000000"/>
                <w:sz w:val="18"/>
                <w:szCs w:val="18"/>
              </w:rPr>
              <w:t>Speaking</w:t>
            </w:r>
            <w:proofErr w:type="spellEnd"/>
            <w:r w:rsidR="0036781F" w:rsidRPr="006F323C">
              <w:rPr>
                <w:rFonts w:ascii="Times New Roman" w:eastAsia="Yu Gothic UI" w:hAnsi="Times New Roman" w:cs="Times New Roman"/>
                <w:color w:val="000000"/>
                <w:sz w:val="18"/>
                <w:szCs w:val="18"/>
              </w:rPr>
              <w:t xml:space="preserve"> </w:t>
            </w:r>
            <w:r w:rsidR="0036781F" w:rsidRPr="006F323C">
              <w:rPr>
                <w:rFonts w:ascii="Times New Roman" w:hAnsi="Times New Roman" w:cs="Times New Roman"/>
                <w:sz w:val="18"/>
                <w:szCs w:val="18"/>
              </w:rPr>
              <w:t xml:space="preserve">- </w:t>
            </w:r>
            <w:r w:rsidR="0036781F" w:rsidRPr="006F323C">
              <w:rPr>
                <w:rFonts w:ascii="Times New Roman" w:eastAsia="Yu Gothic UI" w:hAnsi="Times New Roman" w:cs="Times New Roman"/>
                <w:color w:val="000000"/>
                <w:sz w:val="18"/>
                <w:szCs w:val="18"/>
              </w:rPr>
              <w:t xml:space="preserve">Reading </w:t>
            </w:r>
            <w:r w:rsidR="0036781F" w:rsidRPr="006F323C">
              <w:rPr>
                <w:rFonts w:ascii="Times New Roman" w:hAnsi="Times New Roman" w:cs="Times New Roman"/>
                <w:sz w:val="18"/>
                <w:szCs w:val="18"/>
              </w:rPr>
              <w:t xml:space="preserve">- </w:t>
            </w:r>
            <w:proofErr w:type="spellStart"/>
            <w:r w:rsidR="0036781F" w:rsidRPr="006F323C">
              <w:rPr>
                <w:rFonts w:ascii="Times New Roman" w:eastAsia="Yu Gothic UI" w:hAnsi="Times New Roman" w:cs="Times New Roman"/>
                <w:color w:val="000000"/>
                <w:sz w:val="18"/>
                <w:szCs w:val="18"/>
              </w:rPr>
              <w:t>Writing</w:t>
            </w:r>
            <w:proofErr w:type="spellEnd"/>
          </w:p>
          <w:p w14:paraId="0104F771" w14:textId="4A72F66C" w:rsidR="007D7360" w:rsidRPr="007D7360" w:rsidRDefault="00502420" w:rsidP="007D7360">
            <w:pPr>
              <w:autoSpaceDE w:val="0"/>
              <w:autoSpaceDN w:val="0"/>
              <w:adjustRightInd w:val="0"/>
              <w:rPr>
                <w:rFonts w:ascii="Times New Roman" w:hAnsi="Times New Roman" w:cs="Times New Roman"/>
                <w:sz w:val="24"/>
                <w:szCs w:val="24"/>
              </w:rPr>
            </w:pPr>
            <w:r w:rsidRPr="00502420">
              <w:rPr>
                <w:b/>
              </w:rPr>
              <w:t>Subcategorías</w:t>
            </w:r>
            <w:r w:rsidR="009C7BDF" w:rsidRPr="00502420">
              <w:rPr>
                <w:b/>
              </w:rPr>
              <w:t>:</w:t>
            </w:r>
            <w:r w:rsidR="006F323C">
              <w:rPr>
                <w:b/>
              </w:rPr>
              <w:t xml:space="preserve"> </w:t>
            </w:r>
            <w:proofErr w:type="spellStart"/>
            <w:r w:rsidR="006F323C" w:rsidRPr="007D7360">
              <w:rPr>
                <w:rFonts w:ascii="Times New Roman" w:eastAsia="Yu Gothic UI" w:hAnsi="Times New Roman" w:cs="Times New Roman"/>
                <w:color w:val="000000"/>
                <w:sz w:val="18"/>
                <w:szCs w:val="18"/>
              </w:rPr>
              <w:t>Listening</w:t>
            </w:r>
            <w:proofErr w:type="spellEnd"/>
            <w:r w:rsidR="006F323C" w:rsidRPr="007D7360">
              <w:rPr>
                <w:rFonts w:ascii="Times New Roman" w:eastAsia="Yu Gothic UI" w:hAnsi="Times New Roman" w:cs="Times New Roman"/>
                <w:color w:val="000000"/>
                <w:sz w:val="18"/>
                <w:szCs w:val="18"/>
              </w:rPr>
              <w:t xml:space="preserve"> </w:t>
            </w:r>
            <w:proofErr w:type="spellStart"/>
            <w:r w:rsidR="006F323C" w:rsidRPr="007D7360">
              <w:rPr>
                <w:rFonts w:ascii="Times New Roman" w:eastAsia="Yu Gothic UI" w:hAnsi="Times New Roman" w:cs="Times New Roman"/>
                <w:color w:val="000000"/>
                <w:sz w:val="18"/>
                <w:szCs w:val="18"/>
              </w:rPr>
              <w:t>for</w:t>
            </w:r>
            <w:proofErr w:type="spellEnd"/>
            <w:r w:rsidR="006F323C" w:rsidRPr="007D7360">
              <w:rPr>
                <w:rFonts w:ascii="Times New Roman" w:eastAsia="Yu Gothic UI" w:hAnsi="Times New Roman" w:cs="Times New Roman"/>
                <w:color w:val="000000"/>
                <w:sz w:val="18"/>
                <w:szCs w:val="18"/>
              </w:rPr>
              <w:t xml:space="preserve"> </w:t>
            </w:r>
            <w:proofErr w:type="spellStart"/>
            <w:r w:rsidR="006F323C" w:rsidRPr="007D7360">
              <w:rPr>
                <w:rFonts w:ascii="Times New Roman" w:eastAsia="Yu Gothic UI" w:hAnsi="Times New Roman" w:cs="Times New Roman"/>
                <w:color w:val="000000"/>
                <w:sz w:val="18"/>
                <w:szCs w:val="18"/>
              </w:rPr>
              <w:t>gist</w:t>
            </w:r>
            <w:proofErr w:type="spellEnd"/>
            <w:r w:rsidR="006F323C" w:rsidRPr="007D7360">
              <w:rPr>
                <w:rFonts w:ascii="Times New Roman" w:eastAsia="Yu Gothic UI" w:hAnsi="Times New Roman" w:cs="Times New Roman"/>
                <w:color w:val="000000"/>
                <w:sz w:val="18"/>
                <w:szCs w:val="18"/>
              </w:rPr>
              <w:t xml:space="preserve">. </w:t>
            </w:r>
            <w:r w:rsidR="006F323C" w:rsidRPr="007D7360">
              <w:rPr>
                <w:rFonts w:ascii="Times New Roman" w:hAnsi="Times New Roman" w:cs="Times New Roman"/>
                <w:sz w:val="18"/>
                <w:szCs w:val="18"/>
              </w:rPr>
              <w:t xml:space="preserve">- </w:t>
            </w:r>
            <w:proofErr w:type="spellStart"/>
            <w:r w:rsidR="006F323C" w:rsidRPr="007D7360">
              <w:rPr>
                <w:rFonts w:ascii="Times New Roman" w:eastAsia="Yu Gothic UI" w:hAnsi="Times New Roman" w:cs="Times New Roman"/>
                <w:color w:val="000000"/>
                <w:sz w:val="18"/>
                <w:szCs w:val="18"/>
              </w:rPr>
              <w:t>Listening</w:t>
            </w:r>
            <w:proofErr w:type="spellEnd"/>
            <w:r w:rsidR="006F323C" w:rsidRPr="007D7360">
              <w:rPr>
                <w:rFonts w:ascii="Times New Roman" w:eastAsia="Yu Gothic UI" w:hAnsi="Times New Roman" w:cs="Times New Roman"/>
                <w:color w:val="000000"/>
                <w:sz w:val="18"/>
                <w:szCs w:val="18"/>
              </w:rPr>
              <w:t xml:space="preserve"> </w:t>
            </w:r>
            <w:proofErr w:type="spellStart"/>
            <w:r w:rsidR="006F323C" w:rsidRPr="007D7360">
              <w:rPr>
                <w:rFonts w:ascii="Times New Roman" w:eastAsia="Yu Gothic UI" w:hAnsi="Times New Roman" w:cs="Times New Roman"/>
                <w:color w:val="000000"/>
                <w:sz w:val="18"/>
                <w:szCs w:val="18"/>
              </w:rPr>
              <w:t>for</w:t>
            </w:r>
            <w:proofErr w:type="spellEnd"/>
            <w:r w:rsidR="006F323C" w:rsidRPr="007D7360">
              <w:rPr>
                <w:rFonts w:ascii="Times New Roman" w:eastAsia="Yu Gothic UI" w:hAnsi="Times New Roman" w:cs="Times New Roman"/>
                <w:color w:val="000000"/>
                <w:sz w:val="18"/>
                <w:szCs w:val="18"/>
              </w:rPr>
              <w:t xml:space="preserve"> </w:t>
            </w:r>
            <w:proofErr w:type="spellStart"/>
            <w:r w:rsidR="006F323C" w:rsidRPr="007D7360">
              <w:rPr>
                <w:rFonts w:ascii="Times New Roman" w:eastAsia="Yu Gothic UI" w:hAnsi="Times New Roman" w:cs="Times New Roman"/>
                <w:color w:val="000000"/>
                <w:sz w:val="18"/>
                <w:szCs w:val="18"/>
              </w:rPr>
              <w:t>detail</w:t>
            </w:r>
            <w:proofErr w:type="spellEnd"/>
            <w:r w:rsidR="006F323C" w:rsidRPr="007D7360">
              <w:rPr>
                <w:rFonts w:ascii="Times New Roman" w:eastAsia="Yu Gothic UI" w:hAnsi="Times New Roman" w:cs="Times New Roman"/>
                <w:color w:val="000000"/>
                <w:sz w:val="18"/>
                <w:szCs w:val="18"/>
              </w:rPr>
              <w:t xml:space="preserve">. </w:t>
            </w:r>
            <w:r w:rsidR="006F323C" w:rsidRPr="007D7360">
              <w:rPr>
                <w:rFonts w:ascii="Times New Roman" w:hAnsi="Times New Roman" w:cs="Times New Roman"/>
                <w:sz w:val="18"/>
                <w:szCs w:val="18"/>
              </w:rPr>
              <w:t xml:space="preserve">- </w:t>
            </w:r>
            <w:proofErr w:type="spellStart"/>
            <w:r w:rsidR="006F323C" w:rsidRPr="007D7360">
              <w:rPr>
                <w:rFonts w:ascii="Times New Roman" w:eastAsia="Yu Gothic UI" w:hAnsi="Times New Roman" w:cs="Times New Roman"/>
                <w:color w:val="000000"/>
                <w:sz w:val="18"/>
                <w:szCs w:val="18"/>
              </w:rPr>
              <w:t>Fluency</w:t>
            </w:r>
            <w:proofErr w:type="spellEnd"/>
            <w:r w:rsidR="006F323C" w:rsidRPr="007D7360">
              <w:rPr>
                <w:rFonts w:ascii="Times New Roman" w:eastAsia="Yu Gothic UI" w:hAnsi="Times New Roman" w:cs="Times New Roman"/>
                <w:color w:val="000000"/>
                <w:sz w:val="18"/>
                <w:szCs w:val="18"/>
              </w:rPr>
              <w:t xml:space="preserve">. </w:t>
            </w:r>
            <w:r w:rsidR="006F323C" w:rsidRPr="007D7360">
              <w:rPr>
                <w:rFonts w:ascii="Times New Roman" w:hAnsi="Times New Roman" w:cs="Times New Roman"/>
                <w:sz w:val="18"/>
                <w:szCs w:val="18"/>
              </w:rPr>
              <w:t xml:space="preserve">- </w:t>
            </w:r>
            <w:proofErr w:type="spellStart"/>
            <w:r w:rsidR="006F323C" w:rsidRPr="007D7360">
              <w:rPr>
                <w:rFonts w:ascii="Times New Roman" w:eastAsia="Yu Gothic UI" w:hAnsi="Times New Roman" w:cs="Times New Roman"/>
                <w:color w:val="000000"/>
                <w:sz w:val="18"/>
                <w:szCs w:val="18"/>
              </w:rPr>
              <w:t>Using</w:t>
            </w:r>
            <w:proofErr w:type="spellEnd"/>
            <w:r w:rsidR="006F323C" w:rsidRPr="007D7360">
              <w:rPr>
                <w:rFonts w:ascii="Times New Roman" w:eastAsia="Yu Gothic UI" w:hAnsi="Times New Roman" w:cs="Times New Roman"/>
                <w:color w:val="000000"/>
                <w:sz w:val="18"/>
                <w:szCs w:val="18"/>
              </w:rPr>
              <w:t xml:space="preserve"> </w:t>
            </w:r>
            <w:proofErr w:type="spellStart"/>
            <w:r w:rsidR="006F323C" w:rsidRPr="007D7360">
              <w:rPr>
                <w:rFonts w:ascii="Times New Roman" w:eastAsia="Yu Gothic UI" w:hAnsi="Times New Roman" w:cs="Times New Roman"/>
                <w:color w:val="000000"/>
                <w:sz w:val="18"/>
                <w:szCs w:val="18"/>
              </w:rPr>
              <w:t>Functions</w:t>
            </w:r>
            <w:proofErr w:type="spellEnd"/>
            <w:r w:rsidR="006F323C" w:rsidRPr="007D7360">
              <w:rPr>
                <w:rFonts w:ascii="Times New Roman" w:eastAsia="Yu Gothic UI" w:hAnsi="Times New Roman" w:cs="Times New Roman"/>
                <w:color w:val="000000"/>
                <w:sz w:val="18"/>
                <w:szCs w:val="18"/>
              </w:rPr>
              <w:t xml:space="preserve">. </w:t>
            </w:r>
            <w:r w:rsidR="006F323C" w:rsidRPr="007D7360">
              <w:rPr>
                <w:rFonts w:ascii="Times New Roman" w:hAnsi="Times New Roman" w:cs="Times New Roman"/>
                <w:sz w:val="18"/>
                <w:szCs w:val="18"/>
              </w:rPr>
              <w:t xml:space="preserve">- </w:t>
            </w:r>
            <w:proofErr w:type="spellStart"/>
            <w:r w:rsidR="006F323C" w:rsidRPr="007D7360">
              <w:rPr>
                <w:rFonts w:ascii="Times New Roman" w:eastAsia="Yu Gothic UI" w:hAnsi="Times New Roman" w:cs="Times New Roman"/>
                <w:color w:val="000000"/>
                <w:sz w:val="18"/>
                <w:szCs w:val="18"/>
              </w:rPr>
              <w:t>Pronunciation</w:t>
            </w:r>
            <w:proofErr w:type="spellEnd"/>
            <w:r w:rsidR="006F323C" w:rsidRPr="007D7360">
              <w:rPr>
                <w:rFonts w:ascii="Times New Roman" w:eastAsia="Yu Gothic UI" w:hAnsi="Times New Roman" w:cs="Times New Roman"/>
                <w:color w:val="000000"/>
                <w:sz w:val="18"/>
                <w:szCs w:val="18"/>
              </w:rPr>
              <w:t xml:space="preserve">. </w:t>
            </w:r>
            <w:r w:rsidR="006F323C" w:rsidRPr="007D7360">
              <w:rPr>
                <w:rFonts w:ascii="Times New Roman" w:hAnsi="Times New Roman" w:cs="Times New Roman"/>
                <w:sz w:val="18"/>
                <w:szCs w:val="18"/>
              </w:rPr>
              <w:t>-</w:t>
            </w:r>
            <w:proofErr w:type="spellStart"/>
            <w:r w:rsidR="006F323C" w:rsidRPr="007D7360">
              <w:rPr>
                <w:rFonts w:ascii="Times New Roman" w:eastAsia="Yu Gothic UI" w:hAnsi="Times New Roman" w:cs="Times New Roman"/>
                <w:color w:val="000000"/>
                <w:sz w:val="18"/>
                <w:szCs w:val="18"/>
              </w:rPr>
              <w:t>Scanning</w:t>
            </w:r>
            <w:proofErr w:type="spellEnd"/>
            <w:r w:rsidR="006F323C" w:rsidRPr="007D7360">
              <w:rPr>
                <w:rFonts w:ascii="Times New Roman" w:eastAsia="Yu Gothic UI" w:hAnsi="Times New Roman" w:cs="Times New Roman"/>
                <w:color w:val="000000"/>
                <w:sz w:val="18"/>
                <w:szCs w:val="18"/>
              </w:rPr>
              <w:t xml:space="preserve">. </w:t>
            </w:r>
            <w:r w:rsidR="006F323C" w:rsidRPr="007D7360">
              <w:rPr>
                <w:rFonts w:ascii="Times New Roman" w:hAnsi="Times New Roman" w:cs="Times New Roman"/>
                <w:sz w:val="18"/>
                <w:szCs w:val="18"/>
              </w:rPr>
              <w:t xml:space="preserve">- </w:t>
            </w:r>
            <w:proofErr w:type="spellStart"/>
            <w:proofErr w:type="gramStart"/>
            <w:r w:rsidR="006F323C" w:rsidRPr="007D7360">
              <w:rPr>
                <w:rFonts w:ascii="Times New Roman" w:eastAsia="Yu Gothic UI" w:hAnsi="Times New Roman" w:cs="Times New Roman"/>
                <w:color w:val="000000"/>
                <w:sz w:val="18"/>
                <w:szCs w:val="18"/>
              </w:rPr>
              <w:t>Skimming</w:t>
            </w:r>
            <w:proofErr w:type="spellEnd"/>
            <w:r w:rsidR="006F323C" w:rsidRPr="007D7360">
              <w:rPr>
                <w:rFonts w:ascii="Times New Roman" w:eastAsia="Yu Gothic UI" w:hAnsi="Times New Roman" w:cs="Times New Roman"/>
                <w:color w:val="000000"/>
                <w:sz w:val="18"/>
                <w:szCs w:val="18"/>
              </w:rPr>
              <w:t>.</w:t>
            </w:r>
            <w:r w:rsidR="007D7360">
              <w:rPr>
                <w:rFonts w:ascii="Times New Roman" w:eastAsia="Yu Gothic UI" w:hAnsi="Times New Roman" w:cs="Times New Roman"/>
                <w:color w:val="000000"/>
                <w:sz w:val="18"/>
                <w:szCs w:val="18"/>
              </w:rPr>
              <w:t>-</w:t>
            </w:r>
            <w:proofErr w:type="gramEnd"/>
            <w:r w:rsidR="007D7360">
              <w:rPr>
                <w:rFonts w:ascii="Times New Roman" w:eastAsia="Yu Gothic UI" w:hAnsi="Times New Roman" w:cs="Times New Roman"/>
                <w:color w:val="000000"/>
                <w:sz w:val="18"/>
                <w:szCs w:val="18"/>
              </w:rPr>
              <w:t xml:space="preserve"> </w:t>
            </w:r>
            <w:proofErr w:type="spellStart"/>
            <w:r w:rsidR="007D7360" w:rsidRPr="007D7360">
              <w:rPr>
                <w:rFonts w:ascii="Times New Roman" w:eastAsia="Yu Gothic UI" w:hAnsi="Times New Roman" w:cs="Times New Roman"/>
                <w:color w:val="000000"/>
                <w:sz w:val="18"/>
                <w:szCs w:val="18"/>
              </w:rPr>
              <w:t>Spelling</w:t>
            </w:r>
            <w:proofErr w:type="spellEnd"/>
            <w:r w:rsidR="007D7360" w:rsidRPr="007D7360">
              <w:rPr>
                <w:rFonts w:ascii="Times New Roman" w:eastAsia="Yu Gothic UI" w:hAnsi="Times New Roman" w:cs="Times New Roman"/>
                <w:color w:val="000000"/>
                <w:sz w:val="18"/>
                <w:szCs w:val="18"/>
              </w:rPr>
              <w:t xml:space="preserve">. </w:t>
            </w:r>
            <w:r w:rsidR="007D7360" w:rsidRPr="007D7360">
              <w:rPr>
                <w:rFonts w:ascii="Times New Roman" w:hAnsi="Times New Roman" w:cs="Times New Roman"/>
                <w:sz w:val="18"/>
                <w:szCs w:val="18"/>
              </w:rPr>
              <w:t xml:space="preserve">- </w:t>
            </w:r>
            <w:proofErr w:type="spellStart"/>
            <w:r w:rsidR="007D7360" w:rsidRPr="007D7360">
              <w:rPr>
                <w:rFonts w:ascii="Times New Roman" w:eastAsia="Yu Gothic UI" w:hAnsi="Times New Roman" w:cs="Times New Roman"/>
                <w:color w:val="000000"/>
                <w:sz w:val="18"/>
                <w:szCs w:val="18"/>
              </w:rPr>
              <w:t>Punctuation</w:t>
            </w:r>
            <w:proofErr w:type="spellEnd"/>
            <w:r w:rsidR="007D7360" w:rsidRPr="007D7360">
              <w:rPr>
                <w:rFonts w:ascii="Times New Roman" w:eastAsia="Yu Gothic UI" w:hAnsi="Times New Roman" w:cs="Times New Roman"/>
                <w:color w:val="000000"/>
                <w:sz w:val="18"/>
                <w:szCs w:val="18"/>
              </w:rPr>
              <w:t xml:space="preserve">. </w:t>
            </w:r>
            <w:r w:rsidR="007D7360" w:rsidRPr="007D7360">
              <w:rPr>
                <w:rFonts w:ascii="Times New Roman" w:hAnsi="Times New Roman" w:cs="Times New Roman"/>
                <w:sz w:val="18"/>
                <w:szCs w:val="18"/>
              </w:rPr>
              <w:t xml:space="preserve">- </w:t>
            </w:r>
            <w:proofErr w:type="spellStart"/>
            <w:r w:rsidR="007D7360" w:rsidRPr="007D7360">
              <w:rPr>
                <w:rFonts w:ascii="Times New Roman" w:eastAsia="Yu Gothic UI" w:hAnsi="Times New Roman" w:cs="Times New Roman"/>
                <w:color w:val="000000"/>
                <w:sz w:val="18"/>
                <w:szCs w:val="18"/>
              </w:rPr>
              <w:t>Layout</w:t>
            </w:r>
            <w:proofErr w:type="spellEnd"/>
            <w:r w:rsidR="007D7360" w:rsidRPr="007D7360">
              <w:rPr>
                <w:rFonts w:ascii="Times New Roman" w:eastAsia="Yu Gothic UI" w:hAnsi="Times New Roman" w:cs="Times New Roman"/>
                <w:color w:val="000000"/>
                <w:sz w:val="18"/>
                <w:szCs w:val="18"/>
              </w:rPr>
              <w:t xml:space="preserve">. </w:t>
            </w:r>
            <w:r w:rsidR="007D7360" w:rsidRPr="007D7360">
              <w:rPr>
                <w:rFonts w:ascii="Times New Roman" w:hAnsi="Times New Roman" w:cs="Times New Roman"/>
                <w:sz w:val="18"/>
                <w:szCs w:val="18"/>
              </w:rPr>
              <w:t xml:space="preserve">- </w:t>
            </w:r>
            <w:proofErr w:type="spellStart"/>
            <w:r w:rsidR="007D7360" w:rsidRPr="007D7360">
              <w:rPr>
                <w:rFonts w:ascii="Times New Roman" w:eastAsia="Yu Gothic UI" w:hAnsi="Times New Roman" w:cs="Times New Roman"/>
                <w:color w:val="000000"/>
                <w:sz w:val="18"/>
                <w:szCs w:val="18"/>
              </w:rPr>
              <w:t>Coherence</w:t>
            </w:r>
            <w:proofErr w:type="spellEnd"/>
            <w:r w:rsidR="007D7360" w:rsidRPr="007D7360">
              <w:rPr>
                <w:rFonts w:ascii="Times New Roman" w:eastAsia="Yu Gothic UI" w:hAnsi="Times New Roman" w:cs="Times New Roman"/>
                <w:color w:val="000000"/>
                <w:sz w:val="18"/>
                <w:szCs w:val="18"/>
              </w:rPr>
              <w:t xml:space="preserve"> and </w:t>
            </w:r>
            <w:proofErr w:type="spellStart"/>
            <w:r w:rsidR="007D7360" w:rsidRPr="007D7360">
              <w:rPr>
                <w:rFonts w:ascii="Times New Roman" w:eastAsia="Yu Gothic UI" w:hAnsi="Times New Roman" w:cs="Times New Roman"/>
                <w:color w:val="000000"/>
                <w:sz w:val="18"/>
                <w:szCs w:val="18"/>
              </w:rPr>
              <w:t>cohesion</w:t>
            </w:r>
            <w:proofErr w:type="spellEnd"/>
            <w:r w:rsidR="007D7360" w:rsidRPr="007D7360">
              <w:rPr>
                <w:rFonts w:ascii="Times New Roman" w:eastAsia="Yu Gothic UI" w:hAnsi="Times New Roman" w:cs="Times New Roman"/>
                <w:color w:val="000000"/>
                <w:sz w:val="18"/>
                <w:szCs w:val="18"/>
              </w:rPr>
              <w:t>.</w:t>
            </w:r>
          </w:p>
          <w:p w14:paraId="205FD9B6" w14:textId="6415DF20" w:rsidR="009C7BDF" w:rsidRPr="00BE5391" w:rsidRDefault="009C7BDF" w:rsidP="009F0A45">
            <w:pPr>
              <w:jc w:val="both"/>
            </w:pPr>
          </w:p>
          <w:p w14:paraId="2BD2D21E" w14:textId="182FE9A5" w:rsidR="00EB2922" w:rsidRDefault="009C7BDF" w:rsidP="00EB2922">
            <w:pPr>
              <w:jc w:val="both"/>
            </w:pPr>
            <w:r w:rsidRPr="00217F30">
              <w:t>CULTURA DIGITAL I:</w:t>
            </w:r>
          </w:p>
          <w:p w14:paraId="01232035" w14:textId="6CFD29D9" w:rsidR="009C7BDF" w:rsidRDefault="009C7BDF" w:rsidP="00EB2922">
            <w:pPr>
              <w:jc w:val="both"/>
              <w:rPr>
                <w:b/>
              </w:rPr>
            </w:pPr>
            <w:r w:rsidRPr="00502420">
              <w:rPr>
                <w:b/>
              </w:rPr>
              <w:t>Metas:</w:t>
            </w:r>
          </w:p>
          <w:p w14:paraId="69CE399F" w14:textId="4D65D779" w:rsidR="00041EF2" w:rsidRPr="0047099A" w:rsidRDefault="00041EF2" w:rsidP="00041EF2">
            <w:pPr>
              <w:autoSpaceDE w:val="0"/>
              <w:autoSpaceDN w:val="0"/>
              <w:adjustRightInd w:val="0"/>
              <w:rPr>
                <w:rFonts w:ascii="Times New Roman" w:hAnsi="Times New Roman" w:cs="Times New Roman"/>
                <w:sz w:val="24"/>
                <w:szCs w:val="24"/>
              </w:rPr>
            </w:pPr>
            <w:r w:rsidRPr="0047099A">
              <w:rPr>
                <w:rFonts w:ascii="Times New Roman" w:eastAsia="Yu Gothic UI" w:hAnsi="Times New Roman" w:cs="Times New Roman"/>
                <w:color w:val="000000"/>
                <w:sz w:val="18"/>
                <w:szCs w:val="18"/>
              </w:rPr>
              <w:t>Reconoce el ciberespacio y servicios digitales en diferentes contextos para</w:t>
            </w:r>
            <w:r w:rsidRPr="0047099A">
              <w:rPr>
                <w:rFonts w:ascii="Times New Roman" w:hAnsi="Times New Roman" w:cs="Times New Roman"/>
                <w:sz w:val="24"/>
                <w:szCs w:val="24"/>
              </w:rPr>
              <w:t xml:space="preserve"> </w:t>
            </w:r>
            <w:r w:rsidRPr="0047099A">
              <w:rPr>
                <w:rFonts w:ascii="Times New Roman" w:eastAsia="Yu Gothic UI" w:hAnsi="Times New Roman" w:cs="Times New Roman"/>
                <w:color w:val="000000"/>
                <w:sz w:val="18"/>
                <w:szCs w:val="18"/>
              </w:rPr>
              <w:t>acceder al conocimiento y la</w:t>
            </w:r>
            <w:r w:rsidR="0047099A" w:rsidRPr="0047099A">
              <w:rPr>
                <w:rFonts w:ascii="Times New Roman" w:hAnsi="Times New Roman" w:cs="Times New Roman"/>
                <w:sz w:val="24"/>
                <w:szCs w:val="24"/>
              </w:rPr>
              <w:t xml:space="preserve"> </w:t>
            </w:r>
            <w:r w:rsidRPr="0047099A">
              <w:rPr>
                <w:rFonts w:ascii="Times New Roman" w:eastAsia="Yu Gothic UI" w:hAnsi="Times New Roman" w:cs="Times New Roman"/>
                <w:color w:val="000000"/>
                <w:sz w:val="18"/>
                <w:szCs w:val="18"/>
              </w:rPr>
              <w:t xml:space="preserve">experiencia. </w:t>
            </w:r>
          </w:p>
          <w:p w14:paraId="474C0FC4" w14:textId="4BBC3EC7" w:rsidR="00041EF2" w:rsidRPr="0047099A" w:rsidRDefault="00041EF2" w:rsidP="00041EF2">
            <w:pPr>
              <w:autoSpaceDE w:val="0"/>
              <w:autoSpaceDN w:val="0"/>
              <w:adjustRightInd w:val="0"/>
              <w:rPr>
                <w:rFonts w:ascii="Times New Roman" w:eastAsia="Yu Gothic UI" w:hAnsi="Times New Roman" w:cs="Times New Roman"/>
                <w:color w:val="000000"/>
                <w:sz w:val="18"/>
                <w:szCs w:val="18"/>
              </w:rPr>
            </w:pPr>
            <w:r w:rsidRPr="0047099A">
              <w:rPr>
                <w:rFonts w:ascii="Times New Roman" w:eastAsia="Yu Gothic UI" w:hAnsi="Times New Roman" w:cs="Times New Roman"/>
                <w:color w:val="000000"/>
                <w:sz w:val="18"/>
                <w:szCs w:val="18"/>
              </w:rPr>
              <w:t>Interactúa de acu</w:t>
            </w:r>
            <w:r w:rsidR="0047099A" w:rsidRPr="0047099A">
              <w:rPr>
                <w:rFonts w:ascii="Times New Roman" w:eastAsia="Yu Gothic UI" w:hAnsi="Times New Roman" w:cs="Times New Roman"/>
                <w:color w:val="000000"/>
                <w:sz w:val="18"/>
                <w:szCs w:val="18"/>
              </w:rPr>
              <w:t xml:space="preserve">erdo a su contexto a </w:t>
            </w:r>
            <w:r w:rsidRPr="0047099A">
              <w:rPr>
                <w:rFonts w:ascii="Times New Roman" w:eastAsia="Yu Gothic UI" w:hAnsi="Times New Roman" w:cs="Times New Roman"/>
                <w:color w:val="000000"/>
                <w:sz w:val="18"/>
                <w:szCs w:val="18"/>
              </w:rPr>
              <w:t>través de las Tecnologías de la</w:t>
            </w:r>
          </w:p>
          <w:p w14:paraId="473B6863" w14:textId="519C35A5" w:rsidR="00041EF2" w:rsidRPr="0047099A" w:rsidRDefault="00041EF2" w:rsidP="0047099A">
            <w:pPr>
              <w:autoSpaceDE w:val="0"/>
              <w:autoSpaceDN w:val="0"/>
              <w:adjustRightInd w:val="0"/>
              <w:rPr>
                <w:rFonts w:ascii="Times New Roman" w:eastAsia="Yu Gothic UI" w:hAnsi="Times New Roman" w:cs="Times New Roman"/>
                <w:color w:val="000000"/>
                <w:sz w:val="18"/>
                <w:szCs w:val="18"/>
              </w:rPr>
            </w:pPr>
            <w:r w:rsidRPr="0047099A">
              <w:rPr>
                <w:rFonts w:ascii="Times New Roman" w:eastAsia="Yu Gothic UI" w:hAnsi="Times New Roman" w:cs="Times New Roman"/>
                <w:color w:val="000000"/>
                <w:sz w:val="18"/>
                <w:szCs w:val="18"/>
              </w:rPr>
              <w:t>Información y la Comunicació</w:t>
            </w:r>
            <w:r w:rsidR="0047099A" w:rsidRPr="0047099A">
              <w:rPr>
                <w:rFonts w:ascii="Times New Roman" w:eastAsia="Yu Gothic UI" w:hAnsi="Times New Roman" w:cs="Times New Roman"/>
                <w:color w:val="000000"/>
                <w:sz w:val="18"/>
                <w:szCs w:val="18"/>
              </w:rPr>
              <w:t xml:space="preserve">n, conocimiento y aprendizajes digitales, para ampliar su conocimiento y vincularse con su </w:t>
            </w:r>
            <w:r w:rsidRPr="0047099A">
              <w:rPr>
                <w:rFonts w:ascii="Times New Roman" w:eastAsia="Yu Gothic UI" w:hAnsi="Times New Roman" w:cs="Times New Roman"/>
                <w:color w:val="000000"/>
                <w:sz w:val="18"/>
                <w:szCs w:val="18"/>
              </w:rPr>
              <w:t>entorno.</w:t>
            </w:r>
          </w:p>
          <w:p w14:paraId="4F003318" w14:textId="2F68E06B" w:rsidR="009C7BDF" w:rsidRDefault="00502420" w:rsidP="00EB2922">
            <w:pPr>
              <w:jc w:val="both"/>
              <w:rPr>
                <w:b/>
              </w:rPr>
            </w:pPr>
            <w:r w:rsidRPr="00502420">
              <w:rPr>
                <w:b/>
              </w:rPr>
              <w:t>Categorías</w:t>
            </w:r>
            <w:r w:rsidR="009C7BDF" w:rsidRPr="00502420">
              <w:rPr>
                <w:b/>
              </w:rPr>
              <w:t>:</w:t>
            </w:r>
          </w:p>
          <w:p w14:paraId="5455AC1B" w14:textId="77777777" w:rsidR="0047099A" w:rsidRPr="0047099A" w:rsidRDefault="0047099A" w:rsidP="0047099A">
            <w:pPr>
              <w:autoSpaceDE w:val="0"/>
              <w:autoSpaceDN w:val="0"/>
              <w:adjustRightInd w:val="0"/>
              <w:rPr>
                <w:rFonts w:ascii="Times New Roman" w:hAnsi="Times New Roman" w:cs="Times New Roman"/>
                <w:sz w:val="24"/>
                <w:szCs w:val="24"/>
              </w:rPr>
            </w:pPr>
            <w:r w:rsidRPr="0047099A">
              <w:rPr>
                <w:rFonts w:ascii="Times New Roman" w:eastAsia="Yu Gothic UI" w:hAnsi="Times New Roman" w:cs="Times New Roman"/>
                <w:color w:val="000000"/>
                <w:sz w:val="18"/>
                <w:szCs w:val="18"/>
              </w:rPr>
              <w:t xml:space="preserve">Ciudadanía Digital. </w:t>
            </w:r>
          </w:p>
          <w:p w14:paraId="6576263C" w14:textId="75B85A9A" w:rsidR="0047099A" w:rsidRPr="0047099A" w:rsidRDefault="0047099A" w:rsidP="0047099A">
            <w:pPr>
              <w:jc w:val="both"/>
              <w:rPr>
                <w:rFonts w:ascii="Times New Roman" w:hAnsi="Times New Roman" w:cs="Times New Roman"/>
                <w:b/>
              </w:rPr>
            </w:pPr>
            <w:r w:rsidRPr="0047099A">
              <w:rPr>
                <w:rFonts w:ascii="Times New Roman" w:eastAsia="Yu Gothic UI" w:hAnsi="Times New Roman" w:cs="Times New Roman"/>
                <w:color w:val="000000"/>
                <w:sz w:val="18"/>
                <w:szCs w:val="18"/>
              </w:rPr>
              <w:t>Comunicación y Colaboración</w:t>
            </w:r>
          </w:p>
          <w:p w14:paraId="29AF84C3" w14:textId="48098BA8" w:rsidR="009C7BDF" w:rsidRDefault="00502420" w:rsidP="00EB2922">
            <w:pPr>
              <w:jc w:val="both"/>
              <w:rPr>
                <w:b/>
              </w:rPr>
            </w:pPr>
            <w:r w:rsidRPr="00502420">
              <w:rPr>
                <w:b/>
              </w:rPr>
              <w:t>Subcategorías</w:t>
            </w:r>
            <w:r w:rsidR="009C7BDF" w:rsidRPr="00502420">
              <w:rPr>
                <w:b/>
              </w:rPr>
              <w:t xml:space="preserve">: </w:t>
            </w:r>
          </w:p>
          <w:p w14:paraId="3275E071" w14:textId="77777777" w:rsidR="0047099A" w:rsidRPr="0047099A" w:rsidRDefault="0047099A" w:rsidP="0047099A">
            <w:pPr>
              <w:autoSpaceDE w:val="0"/>
              <w:autoSpaceDN w:val="0"/>
              <w:adjustRightInd w:val="0"/>
              <w:rPr>
                <w:rFonts w:ascii="Times New Roman" w:hAnsi="Times New Roman" w:cs="Times New Roman"/>
                <w:sz w:val="24"/>
                <w:szCs w:val="24"/>
              </w:rPr>
            </w:pPr>
            <w:r w:rsidRPr="0047099A">
              <w:rPr>
                <w:rFonts w:ascii="Times New Roman" w:eastAsia="Yu Gothic UI" w:hAnsi="Times New Roman" w:cs="Times New Roman"/>
                <w:color w:val="000000"/>
                <w:sz w:val="18"/>
                <w:szCs w:val="18"/>
              </w:rPr>
              <w:t xml:space="preserve">Lectura y Escritura en espacios digitales. </w:t>
            </w:r>
          </w:p>
          <w:p w14:paraId="313F8B91" w14:textId="6F3022AB" w:rsidR="0047099A" w:rsidRPr="0047099A" w:rsidRDefault="0047099A" w:rsidP="0047099A">
            <w:pPr>
              <w:jc w:val="both"/>
              <w:rPr>
                <w:rFonts w:ascii="Times New Roman" w:hAnsi="Times New Roman" w:cs="Times New Roman"/>
                <w:b/>
              </w:rPr>
            </w:pPr>
            <w:r w:rsidRPr="0047099A">
              <w:rPr>
                <w:rFonts w:ascii="Times New Roman" w:eastAsia="Yu Gothic UI" w:hAnsi="Times New Roman" w:cs="Times New Roman"/>
                <w:color w:val="000000"/>
                <w:sz w:val="18"/>
                <w:szCs w:val="18"/>
              </w:rPr>
              <w:t>Comunicación Digital</w:t>
            </w:r>
          </w:p>
          <w:p w14:paraId="26EEA23D" w14:textId="141F5A05" w:rsidR="00EB2922" w:rsidRPr="00BE5391" w:rsidRDefault="00EB2922" w:rsidP="009F0A45">
            <w:pPr>
              <w:jc w:val="both"/>
            </w:pPr>
          </w:p>
          <w:p w14:paraId="093E7BD7" w14:textId="7837BBB9" w:rsidR="00EB2922" w:rsidRPr="00AB5779" w:rsidRDefault="009C7BDF" w:rsidP="00EB2922">
            <w:pPr>
              <w:jc w:val="both"/>
              <w:rPr>
                <w:b/>
                <w:bCs/>
              </w:rPr>
            </w:pPr>
            <w:r w:rsidRPr="00AB5779">
              <w:rPr>
                <w:b/>
                <w:bCs/>
              </w:rPr>
              <w:t xml:space="preserve">PROGRESIÓN </w:t>
            </w:r>
            <w:r>
              <w:rPr>
                <w:b/>
                <w:bCs/>
              </w:rPr>
              <w:t>15</w:t>
            </w:r>
            <w:r w:rsidRPr="00AB5779">
              <w:rPr>
                <w:b/>
                <w:bCs/>
              </w:rPr>
              <w:t>.</w:t>
            </w:r>
          </w:p>
          <w:p w14:paraId="3D219B42" w14:textId="07350FAE" w:rsidR="00EB2922" w:rsidRDefault="009C7BDF" w:rsidP="00EB2922">
            <w:pPr>
              <w:jc w:val="both"/>
            </w:pPr>
            <w:r>
              <w:t xml:space="preserve">LENGUA Y COMUNICACIÓN I: </w:t>
            </w:r>
          </w:p>
          <w:p w14:paraId="19A73438" w14:textId="0C842458" w:rsidR="009C7BDF" w:rsidRDefault="009C7BDF" w:rsidP="00EB2922">
            <w:pPr>
              <w:jc w:val="both"/>
              <w:rPr>
                <w:b/>
              </w:rPr>
            </w:pPr>
            <w:r w:rsidRPr="00502420">
              <w:rPr>
                <w:b/>
              </w:rPr>
              <w:t>Metas:</w:t>
            </w:r>
            <w:r w:rsidR="00524818">
              <w:rPr>
                <w:b/>
              </w:rPr>
              <w:t xml:space="preserve"> </w:t>
            </w:r>
          </w:p>
          <w:p w14:paraId="34A12CBD" w14:textId="63B8BCC1" w:rsidR="00524818" w:rsidRPr="00A4725A" w:rsidRDefault="00524818" w:rsidP="00524818">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lastRenderedPageBreak/>
              <w:t>Revisa información proveniente de múltiples fuentes, situaciones y</w:t>
            </w:r>
            <w:r w:rsidRPr="00A4725A">
              <w:rPr>
                <w:rFonts w:ascii="Times New Roman" w:hAnsi="Times New Roman" w:cs="Times New Roman"/>
                <w:sz w:val="24"/>
                <w:szCs w:val="24"/>
              </w:rPr>
              <w:t xml:space="preserve"> </w:t>
            </w:r>
            <w:r w:rsidRPr="00A4725A">
              <w:rPr>
                <w:rFonts w:ascii="Times New Roman" w:eastAsia="Yu Gothic UI" w:hAnsi="Times New Roman" w:cs="Times New Roman"/>
                <w:color w:val="000000"/>
                <w:sz w:val="18"/>
                <w:szCs w:val="18"/>
              </w:rPr>
              <w:t>contextos para valorar su contenido</w:t>
            </w:r>
            <w:r w:rsidRPr="00A4725A">
              <w:rPr>
                <w:rFonts w:ascii="Times New Roman" w:hAnsi="Times New Roman" w:cs="Times New Roman"/>
                <w:sz w:val="24"/>
                <w:szCs w:val="24"/>
              </w:rPr>
              <w:t xml:space="preserve"> </w:t>
            </w:r>
            <w:r w:rsidRPr="00A4725A">
              <w:rPr>
                <w:rFonts w:ascii="Times New Roman" w:eastAsia="Yu Gothic UI" w:hAnsi="Times New Roman" w:cs="Times New Roman"/>
                <w:color w:val="000000"/>
                <w:sz w:val="18"/>
                <w:szCs w:val="18"/>
              </w:rPr>
              <w:t>de manera clara y precisa de acuerdo</w:t>
            </w:r>
            <w:r w:rsidRPr="00A4725A">
              <w:rPr>
                <w:rFonts w:ascii="Times New Roman" w:hAnsi="Times New Roman" w:cs="Times New Roman"/>
                <w:sz w:val="24"/>
                <w:szCs w:val="24"/>
              </w:rPr>
              <w:t xml:space="preserve"> </w:t>
            </w:r>
            <w:r w:rsidRPr="00A4725A">
              <w:rPr>
                <w:rFonts w:ascii="Times New Roman" w:eastAsia="Yu Gothic UI" w:hAnsi="Times New Roman" w:cs="Times New Roman"/>
                <w:color w:val="000000"/>
                <w:sz w:val="18"/>
                <w:szCs w:val="18"/>
              </w:rPr>
              <w:t xml:space="preserve">con su marco de referencia local. </w:t>
            </w:r>
          </w:p>
          <w:p w14:paraId="412E30AC" w14:textId="77777777" w:rsidR="00524818" w:rsidRPr="00A4725A" w:rsidRDefault="00524818" w:rsidP="00524818">
            <w:pPr>
              <w:autoSpaceDE w:val="0"/>
              <w:autoSpaceDN w:val="0"/>
              <w:adjustRightInd w:val="0"/>
              <w:rPr>
                <w:rFonts w:ascii="Times New Roman" w:hAnsi="Times New Roman" w:cs="Times New Roman"/>
                <w:sz w:val="24"/>
                <w:szCs w:val="24"/>
              </w:rPr>
            </w:pPr>
          </w:p>
          <w:p w14:paraId="4472FC17" w14:textId="240E1A4A" w:rsidR="00524818" w:rsidRPr="00A4725A" w:rsidRDefault="00524818" w:rsidP="00524818">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Sintetiza información de diversos tipos de textos para comprender su intención comunicativa respecto de sus intereses y necesidades académicas, personales y sociales.</w:t>
            </w:r>
          </w:p>
          <w:p w14:paraId="4C1360A0" w14:textId="1E6EA881" w:rsidR="00524818" w:rsidRPr="00A4725A" w:rsidRDefault="00524818" w:rsidP="00524818">
            <w:pPr>
              <w:autoSpaceDE w:val="0"/>
              <w:autoSpaceDN w:val="0"/>
              <w:adjustRightInd w:val="0"/>
              <w:rPr>
                <w:rFonts w:ascii="Times New Roman" w:eastAsia="Yu Gothic UI" w:hAnsi="Times New Roman" w:cs="Times New Roman"/>
                <w:color w:val="000000"/>
                <w:sz w:val="18"/>
                <w:szCs w:val="18"/>
              </w:rPr>
            </w:pPr>
          </w:p>
          <w:p w14:paraId="2BD06CDD" w14:textId="22F3FAA1" w:rsidR="00A4725A" w:rsidRPr="00A4725A" w:rsidRDefault="00524818" w:rsidP="00524818">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Elabora una composició</w:t>
            </w:r>
            <w:r w:rsidR="00AA0883" w:rsidRPr="00A4725A">
              <w:rPr>
                <w:rFonts w:ascii="Times New Roman" w:eastAsia="Yu Gothic UI" w:hAnsi="Times New Roman" w:cs="Times New Roman"/>
                <w:color w:val="000000"/>
                <w:sz w:val="18"/>
                <w:szCs w:val="18"/>
              </w:rPr>
              <w:t xml:space="preserve">n y ajusta el </w:t>
            </w:r>
            <w:r w:rsidRPr="00A4725A">
              <w:rPr>
                <w:rFonts w:ascii="Times New Roman" w:eastAsia="Yu Gothic UI" w:hAnsi="Times New Roman" w:cs="Times New Roman"/>
                <w:color w:val="000000"/>
                <w:sz w:val="18"/>
                <w:szCs w:val="18"/>
              </w:rPr>
              <w:t>código de emisió</w:t>
            </w:r>
            <w:r w:rsidR="00AA0883" w:rsidRPr="00A4725A">
              <w:rPr>
                <w:rFonts w:ascii="Times New Roman" w:eastAsia="Yu Gothic UI" w:hAnsi="Times New Roman" w:cs="Times New Roman"/>
                <w:color w:val="000000"/>
                <w:sz w:val="18"/>
                <w:szCs w:val="18"/>
              </w:rPr>
              <w:t xml:space="preserve">n del mensaje </w:t>
            </w:r>
            <w:r w:rsidRPr="00A4725A">
              <w:rPr>
                <w:rFonts w:ascii="Times New Roman" w:eastAsia="Yu Gothic UI" w:hAnsi="Times New Roman" w:cs="Times New Roman"/>
                <w:color w:val="000000"/>
                <w:sz w:val="18"/>
                <w:szCs w:val="18"/>
              </w:rPr>
              <w:t>respecto de la intenció</w:t>
            </w:r>
            <w:r w:rsidR="00A4725A" w:rsidRPr="00A4725A">
              <w:rPr>
                <w:rFonts w:ascii="Times New Roman" w:eastAsia="Yu Gothic UI" w:hAnsi="Times New Roman" w:cs="Times New Roman"/>
                <w:color w:val="000000"/>
                <w:sz w:val="18"/>
                <w:szCs w:val="18"/>
              </w:rPr>
              <w:t xml:space="preserve">n comunicativa </w:t>
            </w:r>
            <w:r w:rsidRPr="00A4725A">
              <w:rPr>
                <w:rFonts w:ascii="Times New Roman" w:eastAsia="Yu Gothic UI" w:hAnsi="Times New Roman" w:cs="Times New Roman"/>
                <w:color w:val="000000"/>
                <w:sz w:val="18"/>
                <w:szCs w:val="18"/>
              </w:rPr>
              <w:t>acadé</w:t>
            </w:r>
            <w:r w:rsidR="00AA0883" w:rsidRPr="00A4725A">
              <w:rPr>
                <w:rFonts w:ascii="Times New Roman" w:eastAsia="Yu Gothic UI" w:hAnsi="Times New Roman" w:cs="Times New Roman"/>
                <w:color w:val="000000"/>
                <w:sz w:val="18"/>
                <w:szCs w:val="18"/>
              </w:rPr>
              <w:t xml:space="preserve">mica, personal o </w:t>
            </w:r>
            <w:r w:rsidRPr="00A4725A">
              <w:rPr>
                <w:rFonts w:ascii="Times New Roman" w:eastAsia="Yu Gothic UI" w:hAnsi="Times New Roman" w:cs="Times New Roman"/>
                <w:color w:val="000000"/>
                <w:sz w:val="18"/>
                <w:szCs w:val="18"/>
              </w:rPr>
              <w:t xml:space="preserve">social y su marco de referencia local. </w:t>
            </w:r>
          </w:p>
          <w:p w14:paraId="04E2A54B" w14:textId="77777777" w:rsidR="00A4725A" w:rsidRPr="00A4725A" w:rsidRDefault="00A4725A" w:rsidP="00524818">
            <w:pPr>
              <w:autoSpaceDE w:val="0"/>
              <w:autoSpaceDN w:val="0"/>
              <w:adjustRightInd w:val="0"/>
              <w:rPr>
                <w:rFonts w:ascii="Times New Roman" w:eastAsia="Yu Gothic UI" w:hAnsi="Times New Roman" w:cs="Times New Roman"/>
                <w:color w:val="000000"/>
                <w:sz w:val="18"/>
                <w:szCs w:val="18"/>
              </w:rPr>
            </w:pPr>
          </w:p>
          <w:p w14:paraId="16431031" w14:textId="461F7DCB" w:rsidR="00524818" w:rsidRPr="00A4725A" w:rsidRDefault="00524818" w:rsidP="00524818">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Organiza y sintetiza informació</w:t>
            </w:r>
            <w:r w:rsidR="00AA0883" w:rsidRPr="00A4725A">
              <w:rPr>
                <w:rFonts w:ascii="Times New Roman" w:eastAsia="Yu Gothic UI" w:hAnsi="Times New Roman" w:cs="Times New Roman"/>
                <w:color w:val="000000"/>
                <w:sz w:val="18"/>
                <w:szCs w:val="18"/>
              </w:rPr>
              <w:t xml:space="preserve">n de </w:t>
            </w:r>
            <w:r w:rsidRPr="00A4725A">
              <w:rPr>
                <w:rFonts w:ascii="Times New Roman" w:eastAsia="Yu Gothic UI" w:hAnsi="Times New Roman" w:cs="Times New Roman"/>
                <w:color w:val="000000"/>
                <w:sz w:val="18"/>
                <w:szCs w:val="18"/>
              </w:rPr>
              <w:t>div</w:t>
            </w:r>
            <w:r w:rsidR="00A4725A" w:rsidRPr="00A4725A">
              <w:rPr>
                <w:rFonts w:ascii="Times New Roman" w:eastAsia="Yu Gothic UI" w:hAnsi="Times New Roman" w:cs="Times New Roman"/>
                <w:color w:val="000000"/>
                <w:sz w:val="18"/>
                <w:szCs w:val="18"/>
              </w:rPr>
              <w:t xml:space="preserve">ersas fuentes, vinculada con la </w:t>
            </w:r>
            <w:r w:rsidRPr="00A4725A">
              <w:rPr>
                <w:rFonts w:ascii="Times New Roman" w:eastAsia="Yu Gothic UI" w:hAnsi="Times New Roman" w:cs="Times New Roman"/>
                <w:color w:val="000000"/>
                <w:sz w:val="18"/>
                <w:szCs w:val="18"/>
              </w:rPr>
              <w:t>situación, fenómeno o problemá</w:t>
            </w:r>
            <w:r w:rsidR="00A4725A" w:rsidRPr="00A4725A">
              <w:rPr>
                <w:rFonts w:ascii="Times New Roman" w:eastAsia="Yu Gothic UI" w:hAnsi="Times New Roman" w:cs="Times New Roman"/>
                <w:color w:val="000000"/>
                <w:sz w:val="18"/>
                <w:szCs w:val="18"/>
              </w:rPr>
              <w:t xml:space="preserve">tica </w:t>
            </w:r>
            <w:r w:rsidRPr="00A4725A">
              <w:rPr>
                <w:rFonts w:ascii="Times New Roman" w:eastAsia="Yu Gothic UI" w:hAnsi="Times New Roman" w:cs="Times New Roman"/>
                <w:color w:val="000000"/>
                <w:sz w:val="18"/>
                <w:szCs w:val="18"/>
              </w:rPr>
              <w:t>para obtener un resultado o solució</w:t>
            </w:r>
            <w:r w:rsidR="00A4725A" w:rsidRPr="00A4725A">
              <w:rPr>
                <w:rFonts w:ascii="Times New Roman" w:eastAsia="Yu Gothic UI" w:hAnsi="Times New Roman" w:cs="Times New Roman"/>
                <w:color w:val="000000"/>
                <w:sz w:val="18"/>
                <w:szCs w:val="18"/>
              </w:rPr>
              <w:t xml:space="preserve">n </w:t>
            </w:r>
            <w:r w:rsidRPr="00A4725A">
              <w:rPr>
                <w:rFonts w:ascii="Times New Roman" w:eastAsia="Yu Gothic UI" w:hAnsi="Times New Roman" w:cs="Times New Roman"/>
                <w:color w:val="000000"/>
                <w:sz w:val="18"/>
                <w:szCs w:val="18"/>
              </w:rPr>
              <w:t xml:space="preserve">con </w:t>
            </w:r>
            <w:r w:rsidR="00A4725A" w:rsidRPr="00A4725A">
              <w:rPr>
                <w:rFonts w:ascii="Times New Roman" w:eastAsia="Yu Gothic UI" w:hAnsi="Times New Roman" w:cs="Times New Roman"/>
                <w:color w:val="000000"/>
                <w:sz w:val="18"/>
                <w:szCs w:val="18"/>
              </w:rPr>
              <w:t xml:space="preserve">base en uno o varios mecanismos </w:t>
            </w:r>
            <w:r w:rsidRPr="00A4725A">
              <w:rPr>
                <w:rFonts w:ascii="Times New Roman" w:eastAsia="Yu Gothic UI" w:hAnsi="Times New Roman" w:cs="Times New Roman"/>
                <w:color w:val="000000"/>
                <w:sz w:val="18"/>
                <w:szCs w:val="18"/>
              </w:rPr>
              <w:t>de verificación que correspond</w:t>
            </w:r>
            <w:r w:rsidR="00A4725A" w:rsidRPr="00A4725A">
              <w:rPr>
                <w:rFonts w:ascii="Times New Roman" w:eastAsia="Yu Gothic UI" w:hAnsi="Times New Roman" w:cs="Times New Roman"/>
                <w:color w:val="000000"/>
                <w:sz w:val="18"/>
                <w:szCs w:val="18"/>
              </w:rPr>
              <w:t xml:space="preserve">an con </w:t>
            </w:r>
            <w:r w:rsidRPr="00A4725A">
              <w:rPr>
                <w:rFonts w:ascii="Times New Roman" w:eastAsia="Yu Gothic UI" w:hAnsi="Times New Roman" w:cs="Times New Roman"/>
                <w:color w:val="000000"/>
                <w:sz w:val="18"/>
                <w:szCs w:val="18"/>
              </w:rPr>
              <w:t>el tipo de investigación</w:t>
            </w:r>
            <w:r w:rsidR="00A4725A" w:rsidRPr="00A4725A">
              <w:rPr>
                <w:rFonts w:ascii="Times New Roman" w:eastAsia="Yu Gothic UI" w:hAnsi="Times New Roman" w:cs="Times New Roman"/>
                <w:color w:val="000000"/>
                <w:sz w:val="18"/>
                <w:szCs w:val="18"/>
              </w:rPr>
              <w:t xml:space="preserve">. </w:t>
            </w:r>
          </w:p>
          <w:p w14:paraId="1B35DC3E" w14:textId="1EF74062" w:rsidR="009C7BDF" w:rsidRDefault="00502420" w:rsidP="00EB2922">
            <w:pPr>
              <w:jc w:val="both"/>
              <w:rPr>
                <w:b/>
              </w:rPr>
            </w:pPr>
            <w:r w:rsidRPr="00502420">
              <w:rPr>
                <w:b/>
              </w:rPr>
              <w:t>Categorías</w:t>
            </w:r>
            <w:r w:rsidR="009C7BDF" w:rsidRPr="00502420">
              <w:rPr>
                <w:b/>
              </w:rPr>
              <w:t>:</w:t>
            </w:r>
          </w:p>
          <w:p w14:paraId="48E67DEB" w14:textId="77777777" w:rsidR="00A4725A" w:rsidRPr="00A4725A" w:rsidRDefault="00A4725A" w:rsidP="00A4725A">
            <w:pPr>
              <w:autoSpaceDE w:val="0"/>
              <w:autoSpaceDN w:val="0"/>
              <w:adjustRightInd w:val="0"/>
              <w:rPr>
                <w:rFonts w:ascii="Times New Roman" w:hAnsi="Times New Roman" w:cs="Times New Roman"/>
                <w:sz w:val="24"/>
                <w:szCs w:val="24"/>
              </w:rPr>
            </w:pPr>
            <w:r w:rsidRPr="00A4725A">
              <w:rPr>
                <w:rFonts w:ascii="Times New Roman" w:eastAsia="Yu Gothic UI" w:hAnsi="Times New Roman" w:cs="Times New Roman"/>
                <w:color w:val="000000"/>
                <w:sz w:val="18"/>
                <w:szCs w:val="18"/>
              </w:rPr>
              <w:t xml:space="preserve">Atender y entender. </w:t>
            </w:r>
          </w:p>
          <w:p w14:paraId="49942CCE" w14:textId="594509F2" w:rsidR="00A4725A" w:rsidRPr="00A4725A" w:rsidRDefault="00A4725A" w:rsidP="00A4725A">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 xml:space="preserve">La exploración del mundo a través de la lectura. </w:t>
            </w:r>
          </w:p>
          <w:p w14:paraId="74EBE55D" w14:textId="380872D8" w:rsidR="00A4725A" w:rsidRPr="00A4725A" w:rsidRDefault="00A4725A" w:rsidP="00A4725A">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 xml:space="preserve">La expresión verbal, visual y gráfica de las ideas. </w:t>
            </w:r>
          </w:p>
          <w:p w14:paraId="6B7EE279" w14:textId="51C531A9" w:rsidR="00A4725A" w:rsidRPr="00A4725A" w:rsidRDefault="00A4725A" w:rsidP="00A4725A">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Indagar y compartir como vehículo de cambio.</w:t>
            </w:r>
          </w:p>
          <w:p w14:paraId="60AB663D" w14:textId="0E6DA301" w:rsidR="009C7BDF" w:rsidRDefault="00502420" w:rsidP="00EB2922">
            <w:pPr>
              <w:jc w:val="both"/>
              <w:rPr>
                <w:b/>
              </w:rPr>
            </w:pPr>
            <w:r w:rsidRPr="00502420">
              <w:rPr>
                <w:b/>
              </w:rPr>
              <w:t>Subcategorías</w:t>
            </w:r>
            <w:r w:rsidR="009C7BDF" w:rsidRPr="00502420">
              <w:rPr>
                <w:b/>
              </w:rPr>
              <w:t>:</w:t>
            </w:r>
          </w:p>
          <w:p w14:paraId="5213D108" w14:textId="77777777" w:rsidR="00A4725A" w:rsidRPr="00A4725A" w:rsidRDefault="00A4725A" w:rsidP="00A4725A">
            <w:pPr>
              <w:autoSpaceDE w:val="0"/>
              <w:autoSpaceDN w:val="0"/>
              <w:adjustRightInd w:val="0"/>
              <w:rPr>
                <w:rFonts w:ascii="Times New Roman" w:hAnsi="Times New Roman" w:cs="Times New Roman"/>
                <w:sz w:val="24"/>
                <w:szCs w:val="24"/>
              </w:rPr>
            </w:pPr>
            <w:r w:rsidRPr="00A4725A">
              <w:rPr>
                <w:rFonts w:ascii="Times New Roman" w:eastAsia="Yu Gothic UI" w:hAnsi="Times New Roman" w:cs="Times New Roman"/>
                <w:color w:val="000000"/>
                <w:sz w:val="18"/>
                <w:szCs w:val="18"/>
              </w:rPr>
              <w:t xml:space="preserve">La amplitud de la receptividad. </w:t>
            </w:r>
          </w:p>
          <w:p w14:paraId="0A3ABFC8" w14:textId="6C41BC10" w:rsidR="00A4725A" w:rsidRPr="00A4725A" w:rsidRDefault="00A4725A" w:rsidP="00A4725A">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 xml:space="preserve">La incorporación, valoración y </w:t>
            </w:r>
            <w:proofErr w:type="spellStart"/>
            <w:r w:rsidRPr="00A4725A">
              <w:rPr>
                <w:rFonts w:ascii="Times New Roman" w:eastAsia="Yu Gothic UI" w:hAnsi="Times New Roman" w:cs="Times New Roman"/>
                <w:color w:val="000000"/>
                <w:sz w:val="18"/>
                <w:szCs w:val="18"/>
              </w:rPr>
              <w:t>resignificación</w:t>
            </w:r>
            <w:proofErr w:type="spellEnd"/>
            <w:r w:rsidRPr="00A4725A">
              <w:rPr>
                <w:rFonts w:ascii="Times New Roman" w:eastAsia="Yu Gothic UI" w:hAnsi="Times New Roman" w:cs="Times New Roman"/>
                <w:color w:val="000000"/>
                <w:sz w:val="18"/>
                <w:szCs w:val="18"/>
              </w:rPr>
              <w:t xml:space="preserve"> de la información. </w:t>
            </w:r>
          </w:p>
          <w:p w14:paraId="3857105A" w14:textId="7547388F" w:rsidR="00A4725A" w:rsidRPr="00A4725A" w:rsidRDefault="00A4725A" w:rsidP="00A4725A">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 xml:space="preserve">El acceso a la cultura por medio de la lectura. </w:t>
            </w:r>
          </w:p>
          <w:p w14:paraId="1F132812" w14:textId="150EF1C5" w:rsidR="00A4725A" w:rsidRDefault="00A4725A" w:rsidP="00A4725A">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La discriminación, selección, organización y composición de la información contenida en el mensaje.</w:t>
            </w:r>
          </w:p>
          <w:p w14:paraId="4B7AC3E3" w14:textId="77777777" w:rsidR="00A4725A" w:rsidRPr="00A4725A" w:rsidRDefault="00A4725A" w:rsidP="00A4725A">
            <w:pPr>
              <w:autoSpaceDE w:val="0"/>
              <w:autoSpaceDN w:val="0"/>
              <w:adjustRightInd w:val="0"/>
              <w:rPr>
                <w:rFonts w:ascii="Times New Roman" w:hAnsi="Times New Roman" w:cs="Times New Roman"/>
                <w:sz w:val="24"/>
                <w:szCs w:val="24"/>
              </w:rPr>
            </w:pPr>
            <w:r w:rsidRPr="00A4725A">
              <w:rPr>
                <w:rFonts w:ascii="Times New Roman" w:eastAsia="Yu Gothic UI" w:hAnsi="Times New Roman" w:cs="Times New Roman"/>
                <w:color w:val="000000"/>
                <w:sz w:val="18"/>
                <w:szCs w:val="18"/>
              </w:rPr>
              <w:t xml:space="preserve">El uso apropiado del código. </w:t>
            </w:r>
          </w:p>
          <w:p w14:paraId="53DD3274" w14:textId="2C2B30A3" w:rsidR="00A4725A" w:rsidRPr="00A4725A" w:rsidRDefault="00A4725A" w:rsidP="00A4725A">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 xml:space="preserve">La investigación para encontrar respuestas. </w:t>
            </w:r>
          </w:p>
          <w:p w14:paraId="795DD014" w14:textId="0E78D282" w:rsidR="00A4725A" w:rsidRPr="00A4725A" w:rsidRDefault="00A4725A" w:rsidP="00A4725A">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La construcción de un nuevo conocimiento.</w:t>
            </w:r>
          </w:p>
          <w:p w14:paraId="7805DA8A" w14:textId="77777777" w:rsidR="009C7BDF" w:rsidRDefault="009C7BDF" w:rsidP="00EB2922">
            <w:pPr>
              <w:jc w:val="both"/>
            </w:pPr>
          </w:p>
          <w:p w14:paraId="376086E0" w14:textId="139DD746" w:rsidR="00EB2922" w:rsidRDefault="009C7BDF" w:rsidP="00EB2922">
            <w:pPr>
              <w:jc w:val="both"/>
            </w:pPr>
            <w:r>
              <w:t>LENGUA EXTRANJERA (INGLÉS) I:</w:t>
            </w:r>
          </w:p>
          <w:p w14:paraId="13583DCB" w14:textId="77777777" w:rsidR="00214CC1" w:rsidRPr="0036781F" w:rsidRDefault="00214CC1" w:rsidP="00214CC1">
            <w:pPr>
              <w:autoSpaceDE w:val="0"/>
              <w:autoSpaceDN w:val="0"/>
              <w:adjustRightInd w:val="0"/>
              <w:rPr>
                <w:rFonts w:ascii="Times New Roman" w:hAnsi="Times New Roman" w:cs="Times New Roman"/>
                <w:sz w:val="24"/>
                <w:szCs w:val="24"/>
              </w:rPr>
            </w:pPr>
            <w:r w:rsidRPr="00502420">
              <w:rPr>
                <w:b/>
              </w:rPr>
              <w:t>Metas:</w:t>
            </w:r>
            <w:r>
              <w:rPr>
                <w:b/>
              </w:rPr>
              <w:t xml:space="preserve"> </w:t>
            </w:r>
            <w:r w:rsidRPr="0036781F">
              <w:rPr>
                <w:rFonts w:ascii="Times New Roman" w:eastAsia="Yu Gothic UI" w:hAnsi="Times New Roman" w:cs="Times New Roman"/>
                <w:color w:val="000000"/>
                <w:sz w:val="18"/>
                <w:szCs w:val="18"/>
              </w:rPr>
              <w:t xml:space="preserve">L1 - S1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 xml:space="preserve">R1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W1</w:t>
            </w:r>
          </w:p>
          <w:p w14:paraId="3B474BE5" w14:textId="77777777" w:rsidR="00214CC1" w:rsidRPr="0036781F" w:rsidRDefault="00214CC1" w:rsidP="00214CC1">
            <w:pPr>
              <w:autoSpaceDE w:val="0"/>
              <w:autoSpaceDN w:val="0"/>
              <w:adjustRightInd w:val="0"/>
              <w:rPr>
                <w:rFonts w:ascii="Times New Roman" w:hAnsi="Times New Roman" w:cs="Times New Roman"/>
                <w:sz w:val="24"/>
                <w:szCs w:val="24"/>
              </w:rPr>
            </w:pPr>
            <w:r w:rsidRPr="00502420">
              <w:rPr>
                <w:b/>
              </w:rPr>
              <w:t>Categorías:</w:t>
            </w:r>
            <w:r>
              <w:rPr>
                <w:b/>
              </w:rPr>
              <w:t xml:space="preserve"> </w:t>
            </w:r>
            <w:proofErr w:type="spellStart"/>
            <w:r w:rsidRPr="006F323C">
              <w:rPr>
                <w:rFonts w:ascii="Times New Roman" w:eastAsia="Yu Gothic UI" w:hAnsi="Times New Roman" w:cs="Times New Roman"/>
                <w:color w:val="000000"/>
                <w:sz w:val="18"/>
                <w:szCs w:val="18"/>
              </w:rPr>
              <w:t>Listening</w:t>
            </w:r>
            <w:proofErr w:type="spellEnd"/>
            <w:r w:rsidRPr="006F323C">
              <w:rPr>
                <w:rFonts w:ascii="Times New Roman" w:eastAsia="Yu Gothic UI" w:hAnsi="Times New Roman" w:cs="Times New Roman"/>
                <w:color w:val="000000"/>
                <w:sz w:val="18"/>
                <w:szCs w:val="18"/>
              </w:rPr>
              <w:t xml:space="preserve"> </w:t>
            </w:r>
            <w:r w:rsidRPr="006F323C">
              <w:rPr>
                <w:rFonts w:ascii="Times New Roman" w:hAnsi="Times New Roman" w:cs="Times New Roman"/>
                <w:sz w:val="18"/>
                <w:szCs w:val="18"/>
              </w:rPr>
              <w:t xml:space="preserve">- </w:t>
            </w:r>
            <w:proofErr w:type="spellStart"/>
            <w:r w:rsidRPr="006F323C">
              <w:rPr>
                <w:rFonts w:ascii="Times New Roman" w:eastAsia="Yu Gothic UI" w:hAnsi="Times New Roman" w:cs="Times New Roman"/>
                <w:color w:val="000000"/>
                <w:sz w:val="18"/>
                <w:szCs w:val="18"/>
              </w:rPr>
              <w:t>Speaking</w:t>
            </w:r>
            <w:proofErr w:type="spellEnd"/>
            <w:r w:rsidRPr="006F323C">
              <w:rPr>
                <w:rFonts w:ascii="Times New Roman" w:eastAsia="Yu Gothic UI" w:hAnsi="Times New Roman" w:cs="Times New Roman"/>
                <w:color w:val="000000"/>
                <w:sz w:val="18"/>
                <w:szCs w:val="18"/>
              </w:rPr>
              <w:t xml:space="preserve"> </w:t>
            </w:r>
            <w:r w:rsidRPr="006F323C">
              <w:rPr>
                <w:rFonts w:ascii="Times New Roman" w:hAnsi="Times New Roman" w:cs="Times New Roman"/>
                <w:sz w:val="18"/>
                <w:szCs w:val="18"/>
              </w:rPr>
              <w:t xml:space="preserve">- </w:t>
            </w:r>
            <w:r w:rsidRPr="006F323C">
              <w:rPr>
                <w:rFonts w:ascii="Times New Roman" w:eastAsia="Yu Gothic UI" w:hAnsi="Times New Roman" w:cs="Times New Roman"/>
                <w:color w:val="000000"/>
                <w:sz w:val="18"/>
                <w:szCs w:val="18"/>
              </w:rPr>
              <w:t xml:space="preserve">Reading </w:t>
            </w:r>
            <w:r w:rsidRPr="006F323C">
              <w:rPr>
                <w:rFonts w:ascii="Times New Roman" w:hAnsi="Times New Roman" w:cs="Times New Roman"/>
                <w:sz w:val="18"/>
                <w:szCs w:val="18"/>
              </w:rPr>
              <w:t xml:space="preserve">- </w:t>
            </w:r>
            <w:proofErr w:type="spellStart"/>
            <w:r w:rsidRPr="006F323C">
              <w:rPr>
                <w:rFonts w:ascii="Times New Roman" w:eastAsia="Yu Gothic UI" w:hAnsi="Times New Roman" w:cs="Times New Roman"/>
                <w:color w:val="000000"/>
                <w:sz w:val="18"/>
                <w:szCs w:val="18"/>
              </w:rPr>
              <w:t>Writing</w:t>
            </w:r>
            <w:proofErr w:type="spellEnd"/>
          </w:p>
          <w:p w14:paraId="39375E0B" w14:textId="77777777" w:rsidR="00214CC1" w:rsidRPr="007D7360" w:rsidRDefault="00214CC1" w:rsidP="00214CC1">
            <w:pPr>
              <w:autoSpaceDE w:val="0"/>
              <w:autoSpaceDN w:val="0"/>
              <w:adjustRightInd w:val="0"/>
              <w:rPr>
                <w:rFonts w:ascii="Times New Roman" w:hAnsi="Times New Roman" w:cs="Times New Roman"/>
                <w:sz w:val="24"/>
                <w:szCs w:val="24"/>
              </w:rPr>
            </w:pPr>
            <w:r w:rsidRPr="00502420">
              <w:rPr>
                <w:b/>
              </w:rPr>
              <w:t>Subcategorías:</w:t>
            </w:r>
            <w:r>
              <w:rPr>
                <w:b/>
              </w:rPr>
              <w:t xml:space="preserve"> </w:t>
            </w:r>
            <w:proofErr w:type="spellStart"/>
            <w:r w:rsidRPr="007D7360">
              <w:rPr>
                <w:rFonts w:ascii="Times New Roman" w:eastAsia="Yu Gothic UI" w:hAnsi="Times New Roman" w:cs="Times New Roman"/>
                <w:color w:val="000000"/>
                <w:sz w:val="18"/>
                <w:szCs w:val="18"/>
              </w:rPr>
              <w:t>Listening</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for</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gist</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Listening</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for</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detail</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Fluency</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Using</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Functions</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Pronunciation</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w:t>
            </w:r>
            <w:proofErr w:type="spellStart"/>
            <w:r w:rsidRPr="007D7360">
              <w:rPr>
                <w:rFonts w:ascii="Times New Roman" w:eastAsia="Yu Gothic UI" w:hAnsi="Times New Roman" w:cs="Times New Roman"/>
                <w:color w:val="000000"/>
                <w:sz w:val="18"/>
                <w:szCs w:val="18"/>
              </w:rPr>
              <w:t>Scanning</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proofErr w:type="gramStart"/>
            <w:r w:rsidRPr="007D7360">
              <w:rPr>
                <w:rFonts w:ascii="Times New Roman" w:eastAsia="Yu Gothic UI" w:hAnsi="Times New Roman" w:cs="Times New Roman"/>
                <w:color w:val="000000"/>
                <w:sz w:val="18"/>
                <w:szCs w:val="18"/>
              </w:rPr>
              <w:t>Skimming</w:t>
            </w:r>
            <w:proofErr w:type="spellEnd"/>
            <w:r w:rsidRPr="007D7360">
              <w:rPr>
                <w:rFonts w:ascii="Times New Roman" w:eastAsia="Yu Gothic UI" w:hAnsi="Times New Roman" w:cs="Times New Roman"/>
                <w:color w:val="000000"/>
                <w:sz w:val="18"/>
                <w:szCs w:val="18"/>
              </w:rPr>
              <w:t>.</w:t>
            </w:r>
            <w:r>
              <w:rPr>
                <w:rFonts w:ascii="Times New Roman" w:eastAsia="Yu Gothic UI" w:hAnsi="Times New Roman" w:cs="Times New Roman"/>
                <w:color w:val="000000"/>
                <w:sz w:val="18"/>
                <w:szCs w:val="18"/>
              </w:rPr>
              <w:t>-</w:t>
            </w:r>
            <w:proofErr w:type="gramEnd"/>
            <w:r>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Spelling</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Punctuation</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Layout</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Coherence</w:t>
            </w:r>
            <w:proofErr w:type="spellEnd"/>
            <w:r w:rsidRPr="007D7360">
              <w:rPr>
                <w:rFonts w:ascii="Times New Roman" w:eastAsia="Yu Gothic UI" w:hAnsi="Times New Roman" w:cs="Times New Roman"/>
                <w:color w:val="000000"/>
                <w:sz w:val="18"/>
                <w:szCs w:val="18"/>
              </w:rPr>
              <w:t xml:space="preserve"> and </w:t>
            </w:r>
            <w:proofErr w:type="spellStart"/>
            <w:r w:rsidRPr="007D7360">
              <w:rPr>
                <w:rFonts w:ascii="Times New Roman" w:eastAsia="Yu Gothic UI" w:hAnsi="Times New Roman" w:cs="Times New Roman"/>
                <w:color w:val="000000"/>
                <w:sz w:val="18"/>
                <w:szCs w:val="18"/>
              </w:rPr>
              <w:t>cohesion</w:t>
            </w:r>
            <w:proofErr w:type="spellEnd"/>
            <w:r w:rsidRPr="007D7360">
              <w:rPr>
                <w:rFonts w:ascii="Times New Roman" w:eastAsia="Yu Gothic UI" w:hAnsi="Times New Roman" w:cs="Times New Roman"/>
                <w:color w:val="000000"/>
                <w:sz w:val="18"/>
                <w:szCs w:val="18"/>
              </w:rPr>
              <w:t>.</w:t>
            </w:r>
          </w:p>
          <w:p w14:paraId="0AE5220F" w14:textId="77777777" w:rsidR="00214CC1" w:rsidRDefault="00214CC1" w:rsidP="00EB2922">
            <w:pPr>
              <w:jc w:val="both"/>
            </w:pPr>
          </w:p>
          <w:p w14:paraId="0D231C5D" w14:textId="476F10D2" w:rsidR="00EB2922" w:rsidRDefault="009C7BDF" w:rsidP="00EB2922">
            <w:pPr>
              <w:jc w:val="both"/>
            </w:pPr>
            <w:r w:rsidRPr="00217F30">
              <w:t>CULTURA DIGITAL I:</w:t>
            </w:r>
          </w:p>
          <w:p w14:paraId="26C625F5" w14:textId="1C1F9B46" w:rsidR="009C7BDF" w:rsidRDefault="009C7BDF" w:rsidP="00EB2922">
            <w:pPr>
              <w:jc w:val="both"/>
              <w:rPr>
                <w:b/>
              </w:rPr>
            </w:pPr>
            <w:r w:rsidRPr="00502420">
              <w:rPr>
                <w:b/>
              </w:rPr>
              <w:t>Metas:</w:t>
            </w:r>
          </w:p>
          <w:p w14:paraId="039486A7" w14:textId="70B18AB6"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Reconoce el ciberespacio y servicios digitales en diferentes contextos para</w:t>
            </w:r>
            <w:r w:rsidRPr="00214CC1">
              <w:rPr>
                <w:rFonts w:ascii="Times New Roman" w:hAnsi="Times New Roman" w:cs="Times New Roman"/>
                <w:sz w:val="24"/>
                <w:szCs w:val="24"/>
              </w:rPr>
              <w:t xml:space="preserve"> </w:t>
            </w:r>
            <w:r w:rsidRPr="00214CC1">
              <w:rPr>
                <w:rFonts w:ascii="Times New Roman" w:eastAsia="Yu Gothic UI" w:hAnsi="Times New Roman" w:cs="Times New Roman"/>
                <w:color w:val="000000"/>
                <w:sz w:val="18"/>
                <w:szCs w:val="18"/>
              </w:rPr>
              <w:t>acceder al conocimiento y la</w:t>
            </w:r>
            <w:r w:rsidRPr="00214CC1">
              <w:rPr>
                <w:rFonts w:ascii="Times New Roman" w:hAnsi="Times New Roman" w:cs="Times New Roman"/>
                <w:sz w:val="24"/>
                <w:szCs w:val="24"/>
              </w:rPr>
              <w:t xml:space="preserve"> </w:t>
            </w:r>
            <w:r w:rsidRPr="00214CC1">
              <w:rPr>
                <w:rFonts w:ascii="Times New Roman" w:eastAsia="Yu Gothic UI" w:hAnsi="Times New Roman" w:cs="Times New Roman"/>
                <w:color w:val="000000"/>
                <w:sz w:val="18"/>
                <w:szCs w:val="18"/>
              </w:rPr>
              <w:t>experiencia.</w:t>
            </w:r>
          </w:p>
          <w:p w14:paraId="66234AF2" w14:textId="72FF163B"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p>
          <w:p w14:paraId="3F04B9FD" w14:textId="12127C29"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Interactúa de acuerdo a su contexto a través de las Tecnologías de la Información y la Comunicación, conocimiento y aprendizajes digitales, para ampliar su conocimiento y vincularse con su entorno.</w:t>
            </w:r>
          </w:p>
          <w:p w14:paraId="1A0DB7CC" w14:textId="77777777" w:rsidR="00214CC1" w:rsidRDefault="00214CC1" w:rsidP="00EB2922">
            <w:pPr>
              <w:jc w:val="both"/>
              <w:rPr>
                <w:b/>
              </w:rPr>
            </w:pPr>
          </w:p>
          <w:p w14:paraId="547B97AE" w14:textId="2D25B140" w:rsidR="009C7BDF" w:rsidRDefault="00502420" w:rsidP="00EB2922">
            <w:pPr>
              <w:jc w:val="both"/>
              <w:rPr>
                <w:b/>
              </w:rPr>
            </w:pPr>
            <w:r w:rsidRPr="00502420">
              <w:rPr>
                <w:b/>
              </w:rPr>
              <w:lastRenderedPageBreak/>
              <w:t>Categorías</w:t>
            </w:r>
            <w:r w:rsidR="009C7BDF" w:rsidRPr="00502420">
              <w:rPr>
                <w:b/>
              </w:rPr>
              <w:t>:</w:t>
            </w:r>
          </w:p>
          <w:p w14:paraId="78610DF0" w14:textId="77777777" w:rsidR="00214CC1" w:rsidRPr="00214CC1" w:rsidRDefault="00214CC1" w:rsidP="00214CC1">
            <w:pPr>
              <w:autoSpaceDE w:val="0"/>
              <w:autoSpaceDN w:val="0"/>
              <w:adjustRightInd w:val="0"/>
              <w:rPr>
                <w:rFonts w:ascii="Times New Roman" w:hAnsi="Times New Roman" w:cs="Times New Roman"/>
                <w:sz w:val="24"/>
                <w:szCs w:val="24"/>
              </w:rPr>
            </w:pPr>
            <w:r w:rsidRPr="00214CC1">
              <w:rPr>
                <w:rFonts w:ascii="Times New Roman" w:eastAsia="Yu Gothic UI" w:hAnsi="Times New Roman" w:cs="Times New Roman"/>
                <w:color w:val="000000"/>
                <w:sz w:val="18"/>
                <w:szCs w:val="18"/>
              </w:rPr>
              <w:t xml:space="preserve">Ciudadanía Digital. </w:t>
            </w:r>
          </w:p>
          <w:p w14:paraId="18211608" w14:textId="3E60B629" w:rsidR="00214CC1" w:rsidRPr="00214CC1" w:rsidRDefault="00214CC1" w:rsidP="00214CC1">
            <w:pPr>
              <w:jc w:val="both"/>
              <w:rPr>
                <w:rFonts w:ascii="Times New Roman" w:hAnsi="Times New Roman" w:cs="Times New Roman"/>
                <w:b/>
              </w:rPr>
            </w:pPr>
            <w:r w:rsidRPr="00214CC1">
              <w:rPr>
                <w:rFonts w:ascii="Times New Roman" w:eastAsia="Yu Gothic UI" w:hAnsi="Times New Roman" w:cs="Times New Roman"/>
                <w:color w:val="000000"/>
                <w:sz w:val="18"/>
                <w:szCs w:val="18"/>
              </w:rPr>
              <w:t>Comunicación y Colaboración</w:t>
            </w:r>
          </w:p>
          <w:p w14:paraId="11CD3A33" w14:textId="49FBE306" w:rsidR="00EB2922" w:rsidRDefault="00502420" w:rsidP="009F0A45">
            <w:pPr>
              <w:jc w:val="both"/>
              <w:rPr>
                <w:b/>
              </w:rPr>
            </w:pPr>
            <w:r w:rsidRPr="00502420">
              <w:rPr>
                <w:b/>
              </w:rPr>
              <w:t>Subcategorías</w:t>
            </w:r>
            <w:r w:rsidR="009C7BDF" w:rsidRPr="00502420">
              <w:rPr>
                <w:b/>
              </w:rPr>
              <w:t>:</w:t>
            </w:r>
          </w:p>
          <w:p w14:paraId="4653CF08" w14:textId="77777777" w:rsidR="00214CC1" w:rsidRPr="00214CC1" w:rsidRDefault="00214CC1" w:rsidP="00214CC1">
            <w:pPr>
              <w:autoSpaceDE w:val="0"/>
              <w:autoSpaceDN w:val="0"/>
              <w:adjustRightInd w:val="0"/>
              <w:rPr>
                <w:rFonts w:ascii="Times New Roman" w:hAnsi="Times New Roman" w:cs="Times New Roman"/>
                <w:sz w:val="24"/>
                <w:szCs w:val="24"/>
              </w:rPr>
            </w:pPr>
            <w:r w:rsidRPr="00214CC1">
              <w:rPr>
                <w:rFonts w:ascii="Times New Roman" w:eastAsia="Yu Gothic UI" w:hAnsi="Times New Roman" w:cs="Times New Roman"/>
                <w:color w:val="000000"/>
                <w:sz w:val="18"/>
                <w:szCs w:val="18"/>
              </w:rPr>
              <w:t xml:space="preserve">Lectura y Escritura en espacios digitales. </w:t>
            </w:r>
          </w:p>
          <w:p w14:paraId="5F414002" w14:textId="183A3110" w:rsidR="00214CC1" w:rsidRPr="00214CC1" w:rsidRDefault="00214CC1" w:rsidP="00214CC1">
            <w:pPr>
              <w:jc w:val="both"/>
              <w:rPr>
                <w:rFonts w:ascii="Times New Roman" w:hAnsi="Times New Roman" w:cs="Times New Roman"/>
                <w:b/>
              </w:rPr>
            </w:pPr>
            <w:r w:rsidRPr="00214CC1">
              <w:rPr>
                <w:rFonts w:ascii="Times New Roman" w:eastAsia="Yu Gothic UI" w:hAnsi="Times New Roman" w:cs="Times New Roman"/>
                <w:color w:val="000000"/>
                <w:sz w:val="18"/>
                <w:szCs w:val="18"/>
              </w:rPr>
              <w:t>Comunicación Digita</w:t>
            </w:r>
          </w:p>
          <w:p w14:paraId="73BFF31D" w14:textId="77777777" w:rsidR="00214CC1" w:rsidRDefault="00214CC1" w:rsidP="00EB2922">
            <w:pPr>
              <w:jc w:val="both"/>
              <w:rPr>
                <w:b/>
                <w:bCs/>
              </w:rPr>
            </w:pPr>
          </w:p>
          <w:p w14:paraId="78A689F1" w14:textId="4EE2F438" w:rsidR="00EB2922" w:rsidRPr="00AB5779" w:rsidRDefault="009C7BDF" w:rsidP="00EB2922">
            <w:pPr>
              <w:jc w:val="both"/>
              <w:rPr>
                <w:b/>
                <w:bCs/>
              </w:rPr>
            </w:pPr>
            <w:r w:rsidRPr="00AB5779">
              <w:rPr>
                <w:b/>
                <w:bCs/>
              </w:rPr>
              <w:t xml:space="preserve">PROGRESIÓN </w:t>
            </w:r>
            <w:r>
              <w:rPr>
                <w:b/>
                <w:bCs/>
              </w:rPr>
              <w:t>16</w:t>
            </w:r>
            <w:r w:rsidRPr="00AB5779">
              <w:rPr>
                <w:b/>
                <w:bCs/>
              </w:rPr>
              <w:t>.</w:t>
            </w:r>
          </w:p>
          <w:p w14:paraId="2806E6E0" w14:textId="25380E1D" w:rsidR="00EB2922" w:rsidRDefault="009C7BDF" w:rsidP="00EB2922">
            <w:pPr>
              <w:jc w:val="both"/>
            </w:pPr>
            <w:r>
              <w:t xml:space="preserve">LENGUA Y COMUNICACIÓN I: </w:t>
            </w:r>
          </w:p>
          <w:p w14:paraId="3D08A9A8" w14:textId="67B45210" w:rsidR="00502420" w:rsidRDefault="00502420" w:rsidP="00EB2922">
            <w:pPr>
              <w:jc w:val="both"/>
              <w:rPr>
                <w:b/>
              </w:rPr>
            </w:pPr>
            <w:r>
              <w:rPr>
                <w:b/>
              </w:rPr>
              <w:t>Metas:</w:t>
            </w:r>
            <w:r w:rsidR="00214CC1">
              <w:rPr>
                <w:b/>
              </w:rPr>
              <w:t xml:space="preserve"> </w:t>
            </w:r>
          </w:p>
          <w:p w14:paraId="1F20D9A0" w14:textId="07961691" w:rsidR="00214CC1" w:rsidRPr="00214CC1" w:rsidRDefault="00214CC1" w:rsidP="00214CC1">
            <w:pPr>
              <w:autoSpaceDE w:val="0"/>
              <w:autoSpaceDN w:val="0"/>
              <w:adjustRightInd w:val="0"/>
              <w:rPr>
                <w:rFonts w:ascii="Times New Roman" w:hAnsi="Times New Roman" w:cs="Times New Roman"/>
                <w:sz w:val="24"/>
                <w:szCs w:val="24"/>
              </w:rPr>
            </w:pPr>
            <w:r w:rsidRPr="00214CC1">
              <w:rPr>
                <w:rFonts w:ascii="Times New Roman" w:eastAsia="Yu Gothic UI" w:hAnsi="Times New Roman" w:cs="Times New Roman"/>
                <w:color w:val="000000"/>
                <w:sz w:val="18"/>
                <w:szCs w:val="18"/>
              </w:rPr>
              <w:t>Revisa información proveniente de múltiples fuentes, situaciones y</w:t>
            </w:r>
            <w:r w:rsidRPr="00214CC1">
              <w:rPr>
                <w:rFonts w:ascii="Times New Roman" w:hAnsi="Times New Roman" w:cs="Times New Roman"/>
                <w:sz w:val="24"/>
                <w:szCs w:val="24"/>
              </w:rPr>
              <w:t xml:space="preserve"> </w:t>
            </w:r>
            <w:r w:rsidRPr="00214CC1">
              <w:rPr>
                <w:rFonts w:ascii="Times New Roman" w:eastAsia="Yu Gothic UI" w:hAnsi="Times New Roman" w:cs="Times New Roman"/>
                <w:color w:val="000000"/>
                <w:sz w:val="18"/>
                <w:szCs w:val="18"/>
              </w:rPr>
              <w:t>contextos para valorar su contenido</w:t>
            </w:r>
            <w:r w:rsidRPr="00214CC1">
              <w:rPr>
                <w:rFonts w:ascii="Times New Roman" w:hAnsi="Times New Roman" w:cs="Times New Roman"/>
                <w:sz w:val="24"/>
                <w:szCs w:val="24"/>
              </w:rPr>
              <w:t xml:space="preserve"> </w:t>
            </w:r>
            <w:r w:rsidRPr="00214CC1">
              <w:rPr>
                <w:rFonts w:ascii="Times New Roman" w:eastAsia="Yu Gothic UI" w:hAnsi="Times New Roman" w:cs="Times New Roman"/>
                <w:color w:val="000000"/>
                <w:sz w:val="18"/>
                <w:szCs w:val="18"/>
              </w:rPr>
              <w:t xml:space="preserve">de manera clara y precisa de acuerdo con su marco de referencia local. </w:t>
            </w:r>
          </w:p>
          <w:p w14:paraId="12192833" w14:textId="77777777"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p>
          <w:p w14:paraId="340E5D81" w14:textId="7F1AF98B"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Sintetiza información de diversos tipos de textos para comprender su intención comunicativa respecto de</w:t>
            </w:r>
          </w:p>
          <w:p w14:paraId="162CEDA4" w14:textId="61012FDF"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 xml:space="preserve">sus intereses y necesidades académicas, personales y sociales. </w:t>
            </w:r>
          </w:p>
          <w:p w14:paraId="73507C64" w14:textId="77777777"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p>
          <w:p w14:paraId="4080C98F" w14:textId="3A5EE37D"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 xml:space="preserve">Elabora una composición y ajusta el código de emisión del mensaje respecto de la intención comunicativa académica, personal o social y su marco de referencia local. </w:t>
            </w:r>
          </w:p>
          <w:p w14:paraId="62749F90" w14:textId="77777777"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p>
          <w:p w14:paraId="0BBD2C59" w14:textId="10BED7C4" w:rsidR="00214CC1" w:rsidRPr="00214CC1" w:rsidRDefault="00214CC1" w:rsidP="00214C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Organiza y sintetiza información de diversas fuentes, vinculada con la situación, fenómeno o problemática para obtener un resultado o solución con base en uno o varios mecanismos de verificación que correspondan con el tipo de investigación.</w:t>
            </w:r>
          </w:p>
          <w:p w14:paraId="2BC10A18" w14:textId="05136F23" w:rsidR="00502420" w:rsidRDefault="00502420" w:rsidP="00EB2922">
            <w:pPr>
              <w:jc w:val="both"/>
              <w:rPr>
                <w:b/>
              </w:rPr>
            </w:pPr>
            <w:r w:rsidRPr="00502420">
              <w:rPr>
                <w:b/>
              </w:rPr>
              <w:t>Categorías:</w:t>
            </w:r>
          </w:p>
          <w:p w14:paraId="31139E6B" w14:textId="77777777" w:rsidR="00214CC1" w:rsidRPr="00E24548" w:rsidRDefault="00214CC1" w:rsidP="00214CC1">
            <w:pPr>
              <w:autoSpaceDE w:val="0"/>
              <w:autoSpaceDN w:val="0"/>
              <w:adjustRightInd w:val="0"/>
              <w:rPr>
                <w:rFonts w:ascii="Times New Roman" w:hAnsi="Times New Roman" w:cs="Times New Roman"/>
                <w:sz w:val="24"/>
                <w:szCs w:val="24"/>
              </w:rPr>
            </w:pPr>
            <w:r w:rsidRPr="00E24548">
              <w:rPr>
                <w:rFonts w:ascii="Times New Roman" w:eastAsia="Yu Gothic UI" w:hAnsi="Times New Roman" w:cs="Times New Roman"/>
                <w:color w:val="000000"/>
                <w:sz w:val="18"/>
                <w:szCs w:val="18"/>
              </w:rPr>
              <w:t xml:space="preserve">Atender y entender. </w:t>
            </w:r>
          </w:p>
          <w:p w14:paraId="24929C0A" w14:textId="2B33B6D1" w:rsidR="00214CC1" w:rsidRPr="00E24548" w:rsidRDefault="00214CC1" w:rsidP="00214CC1">
            <w:pPr>
              <w:autoSpaceDE w:val="0"/>
              <w:autoSpaceDN w:val="0"/>
              <w:adjustRightInd w:val="0"/>
              <w:rPr>
                <w:rFonts w:ascii="Times New Roman" w:eastAsia="Yu Gothic UI" w:hAnsi="Times New Roman" w:cs="Times New Roman"/>
                <w:color w:val="000000"/>
                <w:sz w:val="18"/>
                <w:szCs w:val="18"/>
              </w:rPr>
            </w:pPr>
            <w:r w:rsidRPr="00E24548">
              <w:rPr>
                <w:rFonts w:ascii="Times New Roman" w:eastAsia="Yu Gothic UI" w:hAnsi="Times New Roman" w:cs="Times New Roman"/>
                <w:color w:val="000000"/>
                <w:sz w:val="18"/>
                <w:szCs w:val="18"/>
              </w:rPr>
              <w:t>La exploración del mundo a través de la</w:t>
            </w:r>
            <w:r w:rsidR="00E24548" w:rsidRPr="00E24548">
              <w:rPr>
                <w:rFonts w:ascii="Times New Roman" w:eastAsia="Yu Gothic UI" w:hAnsi="Times New Roman" w:cs="Times New Roman"/>
                <w:color w:val="000000"/>
                <w:sz w:val="18"/>
                <w:szCs w:val="18"/>
              </w:rPr>
              <w:t xml:space="preserve"> </w:t>
            </w:r>
            <w:r w:rsidRPr="00E24548">
              <w:rPr>
                <w:rFonts w:ascii="Times New Roman" w:eastAsia="Yu Gothic UI" w:hAnsi="Times New Roman" w:cs="Times New Roman"/>
                <w:color w:val="000000"/>
                <w:sz w:val="18"/>
                <w:szCs w:val="18"/>
              </w:rPr>
              <w:t xml:space="preserve">lectura. </w:t>
            </w:r>
          </w:p>
          <w:p w14:paraId="6818ED08" w14:textId="46B71378" w:rsidR="00214CC1" w:rsidRPr="00E24548" w:rsidRDefault="00214CC1" w:rsidP="00214CC1">
            <w:pPr>
              <w:autoSpaceDE w:val="0"/>
              <w:autoSpaceDN w:val="0"/>
              <w:adjustRightInd w:val="0"/>
              <w:rPr>
                <w:rFonts w:ascii="Times New Roman" w:eastAsia="Yu Gothic UI" w:hAnsi="Times New Roman" w:cs="Times New Roman"/>
                <w:color w:val="000000"/>
                <w:sz w:val="18"/>
                <w:szCs w:val="18"/>
              </w:rPr>
            </w:pPr>
            <w:r w:rsidRPr="00E24548">
              <w:rPr>
                <w:rFonts w:ascii="Times New Roman" w:eastAsia="Yu Gothic UI" w:hAnsi="Times New Roman" w:cs="Times New Roman"/>
                <w:color w:val="000000"/>
                <w:sz w:val="18"/>
                <w:szCs w:val="18"/>
              </w:rPr>
              <w:t>La expresión verbal, visual y grá</w:t>
            </w:r>
            <w:r w:rsidR="00E24548" w:rsidRPr="00E24548">
              <w:rPr>
                <w:rFonts w:ascii="Times New Roman" w:eastAsia="Yu Gothic UI" w:hAnsi="Times New Roman" w:cs="Times New Roman"/>
                <w:color w:val="000000"/>
                <w:sz w:val="18"/>
                <w:szCs w:val="18"/>
              </w:rPr>
              <w:t xml:space="preserve">fica de </w:t>
            </w:r>
            <w:r w:rsidRPr="00E24548">
              <w:rPr>
                <w:rFonts w:ascii="Times New Roman" w:eastAsia="Yu Gothic UI" w:hAnsi="Times New Roman" w:cs="Times New Roman"/>
                <w:color w:val="000000"/>
                <w:sz w:val="18"/>
                <w:szCs w:val="18"/>
              </w:rPr>
              <w:t xml:space="preserve">las ideas. </w:t>
            </w:r>
          </w:p>
          <w:p w14:paraId="559B4138" w14:textId="2194AC18" w:rsidR="00214CC1" w:rsidRPr="00E24548" w:rsidRDefault="00214CC1" w:rsidP="00E24548">
            <w:pPr>
              <w:autoSpaceDE w:val="0"/>
              <w:autoSpaceDN w:val="0"/>
              <w:adjustRightInd w:val="0"/>
              <w:rPr>
                <w:rFonts w:ascii="Yu Gothic UI" w:eastAsia="Yu Gothic UI" w:hAnsi="Times New Roman" w:cs="Yu Gothic UI"/>
                <w:color w:val="000000"/>
                <w:sz w:val="18"/>
                <w:szCs w:val="18"/>
              </w:rPr>
            </w:pPr>
            <w:r w:rsidRPr="00E24548">
              <w:rPr>
                <w:rFonts w:ascii="Times New Roman" w:eastAsia="Yu Gothic UI" w:hAnsi="Times New Roman" w:cs="Times New Roman"/>
                <w:color w:val="000000"/>
                <w:sz w:val="18"/>
                <w:szCs w:val="18"/>
              </w:rPr>
              <w:t>Indagar y compartir como vehí</w:t>
            </w:r>
            <w:r w:rsidR="00E24548" w:rsidRPr="00E24548">
              <w:rPr>
                <w:rFonts w:ascii="Times New Roman" w:eastAsia="Yu Gothic UI" w:hAnsi="Times New Roman" w:cs="Times New Roman"/>
                <w:color w:val="000000"/>
                <w:sz w:val="18"/>
                <w:szCs w:val="18"/>
              </w:rPr>
              <w:t xml:space="preserve">culo de </w:t>
            </w:r>
            <w:r w:rsidRPr="00E24548">
              <w:rPr>
                <w:rFonts w:ascii="Times New Roman" w:eastAsia="Yu Gothic UI" w:hAnsi="Times New Roman" w:cs="Times New Roman"/>
                <w:color w:val="000000"/>
                <w:sz w:val="18"/>
                <w:szCs w:val="18"/>
              </w:rPr>
              <w:t>cambio.</w:t>
            </w:r>
          </w:p>
          <w:p w14:paraId="0A5C782C" w14:textId="3FAC727E" w:rsidR="00502420" w:rsidRPr="00502420" w:rsidRDefault="00502420" w:rsidP="00EB2922">
            <w:pPr>
              <w:jc w:val="both"/>
              <w:rPr>
                <w:b/>
              </w:rPr>
            </w:pPr>
            <w:r w:rsidRPr="00502420">
              <w:rPr>
                <w:b/>
              </w:rPr>
              <w:t>Subcategorías:</w:t>
            </w:r>
          </w:p>
          <w:p w14:paraId="3D79F456" w14:textId="77777777" w:rsidR="00E24548" w:rsidRPr="00E24548" w:rsidRDefault="00E24548" w:rsidP="00E24548">
            <w:pPr>
              <w:autoSpaceDE w:val="0"/>
              <w:autoSpaceDN w:val="0"/>
              <w:adjustRightInd w:val="0"/>
              <w:rPr>
                <w:rFonts w:ascii="Times New Roman" w:hAnsi="Times New Roman" w:cs="Times New Roman"/>
                <w:sz w:val="24"/>
                <w:szCs w:val="24"/>
              </w:rPr>
            </w:pPr>
            <w:r w:rsidRPr="00E24548">
              <w:rPr>
                <w:rFonts w:ascii="Times New Roman" w:eastAsia="Yu Gothic UI" w:hAnsi="Times New Roman" w:cs="Times New Roman"/>
                <w:color w:val="000000"/>
                <w:sz w:val="18"/>
                <w:szCs w:val="18"/>
              </w:rPr>
              <w:t xml:space="preserve">La amplitud de la receptividad. </w:t>
            </w:r>
          </w:p>
          <w:p w14:paraId="1D202E0A" w14:textId="569C492A" w:rsidR="00E24548" w:rsidRPr="00E24548" w:rsidRDefault="00E24548" w:rsidP="00E24548">
            <w:pPr>
              <w:autoSpaceDE w:val="0"/>
              <w:autoSpaceDN w:val="0"/>
              <w:adjustRightInd w:val="0"/>
              <w:rPr>
                <w:rFonts w:ascii="Times New Roman" w:eastAsia="Yu Gothic UI" w:hAnsi="Times New Roman" w:cs="Times New Roman"/>
                <w:color w:val="000000"/>
                <w:sz w:val="18"/>
                <w:szCs w:val="18"/>
              </w:rPr>
            </w:pPr>
            <w:r w:rsidRPr="00E24548">
              <w:rPr>
                <w:rFonts w:ascii="Times New Roman" w:eastAsia="Yu Gothic UI" w:hAnsi="Times New Roman" w:cs="Times New Roman"/>
                <w:color w:val="000000"/>
                <w:sz w:val="18"/>
                <w:szCs w:val="18"/>
              </w:rPr>
              <w:t xml:space="preserve">La incorporación, valoración y </w:t>
            </w:r>
            <w:proofErr w:type="spellStart"/>
            <w:r w:rsidRPr="00E24548">
              <w:rPr>
                <w:rFonts w:ascii="Times New Roman" w:eastAsia="Yu Gothic UI" w:hAnsi="Times New Roman" w:cs="Times New Roman"/>
                <w:color w:val="000000"/>
                <w:sz w:val="18"/>
                <w:szCs w:val="18"/>
              </w:rPr>
              <w:t>resignificación</w:t>
            </w:r>
            <w:proofErr w:type="spellEnd"/>
            <w:r w:rsidRPr="00E24548">
              <w:rPr>
                <w:rFonts w:ascii="Times New Roman" w:eastAsia="Yu Gothic UI" w:hAnsi="Times New Roman" w:cs="Times New Roman"/>
                <w:color w:val="000000"/>
                <w:sz w:val="18"/>
                <w:szCs w:val="18"/>
              </w:rPr>
              <w:t xml:space="preserve"> de la información. </w:t>
            </w:r>
          </w:p>
          <w:p w14:paraId="7F1F30A8" w14:textId="716AD1CD" w:rsidR="00E24548" w:rsidRPr="00E24548" w:rsidRDefault="00E24548" w:rsidP="00E24548">
            <w:pPr>
              <w:autoSpaceDE w:val="0"/>
              <w:autoSpaceDN w:val="0"/>
              <w:adjustRightInd w:val="0"/>
              <w:rPr>
                <w:rFonts w:ascii="Times New Roman" w:eastAsia="Yu Gothic UI" w:hAnsi="Times New Roman" w:cs="Times New Roman"/>
                <w:color w:val="000000"/>
                <w:sz w:val="18"/>
                <w:szCs w:val="18"/>
              </w:rPr>
            </w:pPr>
            <w:r w:rsidRPr="00E24548">
              <w:rPr>
                <w:rFonts w:ascii="Times New Roman" w:eastAsia="Yu Gothic UI" w:hAnsi="Times New Roman" w:cs="Times New Roman"/>
                <w:color w:val="000000"/>
                <w:sz w:val="18"/>
                <w:szCs w:val="18"/>
              </w:rPr>
              <w:t xml:space="preserve">El acceso a la cultura por medio de la lectura. </w:t>
            </w:r>
          </w:p>
          <w:p w14:paraId="21557E53" w14:textId="372FB9E2" w:rsidR="00E24548" w:rsidRPr="00E24548" w:rsidRDefault="00E24548" w:rsidP="00E24548">
            <w:pPr>
              <w:autoSpaceDE w:val="0"/>
              <w:autoSpaceDN w:val="0"/>
              <w:adjustRightInd w:val="0"/>
              <w:rPr>
                <w:rFonts w:ascii="Times New Roman" w:eastAsia="Yu Gothic UI" w:hAnsi="Times New Roman" w:cs="Times New Roman"/>
                <w:color w:val="000000"/>
                <w:sz w:val="18"/>
                <w:szCs w:val="18"/>
              </w:rPr>
            </w:pPr>
            <w:r w:rsidRPr="00E24548">
              <w:rPr>
                <w:rFonts w:ascii="Times New Roman" w:eastAsia="Yu Gothic UI" w:hAnsi="Times New Roman" w:cs="Times New Roman"/>
                <w:color w:val="000000"/>
                <w:sz w:val="18"/>
                <w:szCs w:val="18"/>
              </w:rPr>
              <w:t xml:space="preserve">La discriminación, selección, organización y composición de la información contenida en el mensaje. </w:t>
            </w:r>
          </w:p>
          <w:p w14:paraId="67DBED86" w14:textId="77777777" w:rsidR="00E24548" w:rsidRPr="00E24548" w:rsidRDefault="00E24548" w:rsidP="00E24548">
            <w:pPr>
              <w:autoSpaceDE w:val="0"/>
              <w:autoSpaceDN w:val="0"/>
              <w:adjustRightInd w:val="0"/>
              <w:rPr>
                <w:rFonts w:ascii="Times New Roman" w:hAnsi="Times New Roman" w:cs="Times New Roman"/>
                <w:sz w:val="24"/>
                <w:szCs w:val="24"/>
              </w:rPr>
            </w:pPr>
            <w:r w:rsidRPr="00E24548">
              <w:rPr>
                <w:rFonts w:ascii="Times New Roman" w:eastAsia="Yu Gothic UI" w:hAnsi="Times New Roman" w:cs="Times New Roman"/>
                <w:color w:val="000000"/>
                <w:sz w:val="18"/>
                <w:szCs w:val="18"/>
              </w:rPr>
              <w:t xml:space="preserve">El uso apropiado del código. </w:t>
            </w:r>
          </w:p>
          <w:p w14:paraId="17675B9A" w14:textId="52EA1DD5" w:rsidR="00E24548" w:rsidRPr="00E24548" w:rsidRDefault="00E24548" w:rsidP="00E24548">
            <w:pPr>
              <w:autoSpaceDE w:val="0"/>
              <w:autoSpaceDN w:val="0"/>
              <w:adjustRightInd w:val="0"/>
              <w:rPr>
                <w:rFonts w:ascii="Times New Roman" w:eastAsia="Yu Gothic UI" w:hAnsi="Times New Roman" w:cs="Times New Roman"/>
                <w:color w:val="000000"/>
                <w:sz w:val="18"/>
                <w:szCs w:val="18"/>
              </w:rPr>
            </w:pPr>
            <w:r w:rsidRPr="00E24548">
              <w:rPr>
                <w:rFonts w:ascii="Times New Roman" w:eastAsia="Yu Gothic UI" w:hAnsi="Times New Roman" w:cs="Times New Roman"/>
                <w:color w:val="000000"/>
                <w:sz w:val="18"/>
                <w:szCs w:val="18"/>
              </w:rPr>
              <w:t xml:space="preserve">La investigación para encontrar respuestas. </w:t>
            </w:r>
          </w:p>
          <w:p w14:paraId="5B2C7132" w14:textId="790FAFDA" w:rsidR="00E24548" w:rsidRPr="00E24548" w:rsidRDefault="00E24548" w:rsidP="00E24548">
            <w:pPr>
              <w:autoSpaceDE w:val="0"/>
              <w:autoSpaceDN w:val="0"/>
              <w:adjustRightInd w:val="0"/>
              <w:rPr>
                <w:rFonts w:ascii="Times New Roman" w:eastAsia="Yu Gothic UI" w:hAnsi="Times New Roman" w:cs="Times New Roman"/>
                <w:color w:val="000000"/>
                <w:sz w:val="18"/>
                <w:szCs w:val="18"/>
              </w:rPr>
            </w:pPr>
            <w:r w:rsidRPr="00E24548">
              <w:rPr>
                <w:rFonts w:ascii="Times New Roman" w:eastAsia="Yu Gothic UI" w:hAnsi="Times New Roman" w:cs="Times New Roman"/>
                <w:color w:val="000000"/>
                <w:sz w:val="18"/>
                <w:szCs w:val="18"/>
              </w:rPr>
              <w:t xml:space="preserve">La construcción de un nuevo conocimiento. </w:t>
            </w:r>
          </w:p>
          <w:p w14:paraId="2940C5D2" w14:textId="521D2BA7" w:rsidR="00EB2922" w:rsidRPr="00E24548" w:rsidRDefault="00E24548" w:rsidP="00E24548">
            <w:pPr>
              <w:autoSpaceDE w:val="0"/>
              <w:autoSpaceDN w:val="0"/>
              <w:adjustRightInd w:val="0"/>
              <w:rPr>
                <w:rFonts w:ascii="Times New Roman" w:eastAsia="Yu Gothic UI" w:hAnsi="Times New Roman" w:cs="Times New Roman"/>
                <w:color w:val="000000"/>
                <w:sz w:val="18"/>
                <w:szCs w:val="18"/>
              </w:rPr>
            </w:pPr>
            <w:r w:rsidRPr="00E24548">
              <w:rPr>
                <w:rFonts w:ascii="Times New Roman" w:eastAsia="Yu Gothic UI" w:hAnsi="Times New Roman" w:cs="Times New Roman"/>
                <w:color w:val="000000"/>
                <w:sz w:val="18"/>
                <w:szCs w:val="18"/>
              </w:rPr>
              <w:t>Compartir conocimientos y experiencias para el cambio.</w:t>
            </w:r>
          </w:p>
          <w:p w14:paraId="4CB432D6" w14:textId="77777777" w:rsidR="00E24548" w:rsidRDefault="00E24548" w:rsidP="00EB2922">
            <w:pPr>
              <w:jc w:val="both"/>
            </w:pPr>
          </w:p>
          <w:p w14:paraId="34F1C455" w14:textId="4D0B7C81" w:rsidR="00EB2922" w:rsidRDefault="009C7BDF" w:rsidP="00EB2922">
            <w:pPr>
              <w:jc w:val="both"/>
            </w:pPr>
            <w:r>
              <w:t>LENGUA EXTRANJERA (INGLÉS) I:</w:t>
            </w:r>
          </w:p>
          <w:p w14:paraId="2B44368A" w14:textId="77777777" w:rsidR="00D92C58" w:rsidRPr="0036781F" w:rsidRDefault="00D92C58" w:rsidP="00D92C58">
            <w:pPr>
              <w:autoSpaceDE w:val="0"/>
              <w:autoSpaceDN w:val="0"/>
              <w:adjustRightInd w:val="0"/>
              <w:rPr>
                <w:rFonts w:ascii="Times New Roman" w:hAnsi="Times New Roman" w:cs="Times New Roman"/>
                <w:sz w:val="24"/>
                <w:szCs w:val="24"/>
              </w:rPr>
            </w:pPr>
            <w:r w:rsidRPr="00502420">
              <w:rPr>
                <w:b/>
              </w:rPr>
              <w:t>Metas:</w:t>
            </w:r>
            <w:r>
              <w:rPr>
                <w:b/>
              </w:rPr>
              <w:t xml:space="preserve"> </w:t>
            </w:r>
            <w:r w:rsidRPr="0036781F">
              <w:rPr>
                <w:rFonts w:ascii="Times New Roman" w:eastAsia="Yu Gothic UI" w:hAnsi="Times New Roman" w:cs="Times New Roman"/>
                <w:color w:val="000000"/>
                <w:sz w:val="18"/>
                <w:szCs w:val="18"/>
              </w:rPr>
              <w:t xml:space="preserve">L1 - S1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 xml:space="preserve">R1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W1</w:t>
            </w:r>
          </w:p>
          <w:p w14:paraId="72ED0D05" w14:textId="77777777" w:rsidR="00D92C58" w:rsidRPr="0036781F" w:rsidRDefault="00D92C58" w:rsidP="00D92C58">
            <w:pPr>
              <w:autoSpaceDE w:val="0"/>
              <w:autoSpaceDN w:val="0"/>
              <w:adjustRightInd w:val="0"/>
              <w:rPr>
                <w:rFonts w:ascii="Times New Roman" w:hAnsi="Times New Roman" w:cs="Times New Roman"/>
                <w:sz w:val="24"/>
                <w:szCs w:val="24"/>
              </w:rPr>
            </w:pPr>
            <w:r w:rsidRPr="00502420">
              <w:rPr>
                <w:b/>
              </w:rPr>
              <w:t>Categorías:</w:t>
            </w:r>
            <w:r>
              <w:rPr>
                <w:b/>
              </w:rPr>
              <w:t xml:space="preserve"> </w:t>
            </w:r>
            <w:proofErr w:type="spellStart"/>
            <w:r w:rsidRPr="006F323C">
              <w:rPr>
                <w:rFonts w:ascii="Times New Roman" w:eastAsia="Yu Gothic UI" w:hAnsi="Times New Roman" w:cs="Times New Roman"/>
                <w:color w:val="000000"/>
                <w:sz w:val="18"/>
                <w:szCs w:val="18"/>
              </w:rPr>
              <w:t>Listening</w:t>
            </w:r>
            <w:proofErr w:type="spellEnd"/>
            <w:r w:rsidRPr="006F323C">
              <w:rPr>
                <w:rFonts w:ascii="Times New Roman" w:eastAsia="Yu Gothic UI" w:hAnsi="Times New Roman" w:cs="Times New Roman"/>
                <w:color w:val="000000"/>
                <w:sz w:val="18"/>
                <w:szCs w:val="18"/>
              </w:rPr>
              <w:t xml:space="preserve"> </w:t>
            </w:r>
            <w:r w:rsidRPr="006F323C">
              <w:rPr>
                <w:rFonts w:ascii="Times New Roman" w:hAnsi="Times New Roman" w:cs="Times New Roman"/>
                <w:sz w:val="18"/>
                <w:szCs w:val="18"/>
              </w:rPr>
              <w:t xml:space="preserve">- </w:t>
            </w:r>
            <w:proofErr w:type="spellStart"/>
            <w:r w:rsidRPr="006F323C">
              <w:rPr>
                <w:rFonts w:ascii="Times New Roman" w:eastAsia="Yu Gothic UI" w:hAnsi="Times New Roman" w:cs="Times New Roman"/>
                <w:color w:val="000000"/>
                <w:sz w:val="18"/>
                <w:szCs w:val="18"/>
              </w:rPr>
              <w:t>Speaking</w:t>
            </w:r>
            <w:proofErr w:type="spellEnd"/>
            <w:r w:rsidRPr="006F323C">
              <w:rPr>
                <w:rFonts w:ascii="Times New Roman" w:eastAsia="Yu Gothic UI" w:hAnsi="Times New Roman" w:cs="Times New Roman"/>
                <w:color w:val="000000"/>
                <w:sz w:val="18"/>
                <w:szCs w:val="18"/>
              </w:rPr>
              <w:t xml:space="preserve"> </w:t>
            </w:r>
            <w:r w:rsidRPr="006F323C">
              <w:rPr>
                <w:rFonts w:ascii="Times New Roman" w:hAnsi="Times New Roman" w:cs="Times New Roman"/>
                <w:sz w:val="18"/>
                <w:szCs w:val="18"/>
              </w:rPr>
              <w:t xml:space="preserve">- </w:t>
            </w:r>
            <w:r w:rsidRPr="006F323C">
              <w:rPr>
                <w:rFonts w:ascii="Times New Roman" w:eastAsia="Yu Gothic UI" w:hAnsi="Times New Roman" w:cs="Times New Roman"/>
                <w:color w:val="000000"/>
                <w:sz w:val="18"/>
                <w:szCs w:val="18"/>
              </w:rPr>
              <w:t xml:space="preserve">Reading </w:t>
            </w:r>
            <w:r w:rsidRPr="006F323C">
              <w:rPr>
                <w:rFonts w:ascii="Times New Roman" w:hAnsi="Times New Roman" w:cs="Times New Roman"/>
                <w:sz w:val="18"/>
                <w:szCs w:val="18"/>
              </w:rPr>
              <w:t xml:space="preserve">- </w:t>
            </w:r>
            <w:proofErr w:type="spellStart"/>
            <w:r w:rsidRPr="006F323C">
              <w:rPr>
                <w:rFonts w:ascii="Times New Roman" w:eastAsia="Yu Gothic UI" w:hAnsi="Times New Roman" w:cs="Times New Roman"/>
                <w:color w:val="000000"/>
                <w:sz w:val="18"/>
                <w:szCs w:val="18"/>
              </w:rPr>
              <w:t>Writing</w:t>
            </w:r>
            <w:proofErr w:type="spellEnd"/>
          </w:p>
          <w:p w14:paraId="0B195E33" w14:textId="673F74DC" w:rsidR="00D92C58" w:rsidRDefault="00D92C58" w:rsidP="00D92C58">
            <w:pPr>
              <w:autoSpaceDE w:val="0"/>
              <w:autoSpaceDN w:val="0"/>
              <w:adjustRightInd w:val="0"/>
              <w:rPr>
                <w:rFonts w:ascii="Times New Roman" w:eastAsia="Yu Gothic UI" w:hAnsi="Times New Roman" w:cs="Times New Roman"/>
                <w:color w:val="000000"/>
                <w:sz w:val="18"/>
                <w:szCs w:val="18"/>
              </w:rPr>
            </w:pPr>
            <w:r w:rsidRPr="00502420">
              <w:rPr>
                <w:b/>
              </w:rPr>
              <w:lastRenderedPageBreak/>
              <w:t>Subcategorías:</w:t>
            </w:r>
            <w:r>
              <w:rPr>
                <w:b/>
              </w:rPr>
              <w:t xml:space="preserve"> </w:t>
            </w:r>
            <w:proofErr w:type="spellStart"/>
            <w:r w:rsidRPr="007D7360">
              <w:rPr>
                <w:rFonts w:ascii="Times New Roman" w:eastAsia="Yu Gothic UI" w:hAnsi="Times New Roman" w:cs="Times New Roman"/>
                <w:color w:val="000000"/>
                <w:sz w:val="18"/>
                <w:szCs w:val="18"/>
              </w:rPr>
              <w:t>Listening</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for</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gist</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Listening</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for</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detail</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Fluency</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Using</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Functions</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Pronunciation</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w:t>
            </w:r>
            <w:proofErr w:type="spellStart"/>
            <w:r w:rsidRPr="007D7360">
              <w:rPr>
                <w:rFonts w:ascii="Times New Roman" w:eastAsia="Yu Gothic UI" w:hAnsi="Times New Roman" w:cs="Times New Roman"/>
                <w:color w:val="000000"/>
                <w:sz w:val="18"/>
                <w:szCs w:val="18"/>
              </w:rPr>
              <w:t>Scanning</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proofErr w:type="gramStart"/>
            <w:r w:rsidRPr="007D7360">
              <w:rPr>
                <w:rFonts w:ascii="Times New Roman" w:eastAsia="Yu Gothic UI" w:hAnsi="Times New Roman" w:cs="Times New Roman"/>
                <w:color w:val="000000"/>
                <w:sz w:val="18"/>
                <w:szCs w:val="18"/>
              </w:rPr>
              <w:t>Skimming</w:t>
            </w:r>
            <w:proofErr w:type="spellEnd"/>
            <w:r w:rsidRPr="007D7360">
              <w:rPr>
                <w:rFonts w:ascii="Times New Roman" w:eastAsia="Yu Gothic UI" w:hAnsi="Times New Roman" w:cs="Times New Roman"/>
                <w:color w:val="000000"/>
                <w:sz w:val="18"/>
                <w:szCs w:val="18"/>
              </w:rPr>
              <w:t>.</w:t>
            </w:r>
            <w:r>
              <w:rPr>
                <w:rFonts w:ascii="Times New Roman" w:eastAsia="Yu Gothic UI" w:hAnsi="Times New Roman" w:cs="Times New Roman"/>
                <w:color w:val="000000"/>
                <w:sz w:val="18"/>
                <w:szCs w:val="18"/>
              </w:rPr>
              <w:t>-</w:t>
            </w:r>
            <w:proofErr w:type="gramEnd"/>
            <w:r>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Spelling</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Punctuation</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Layout</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Coherence</w:t>
            </w:r>
            <w:proofErr w:type="spellEnd"/>
            <w:r w:rsidRPr="007D7360">
              <w:rPr>
                <w:rFonts w:ascii="Times New Roman" w:eastAsia="Yu Gothic UI" w:hAnsi="Times New Roman" w:cs="Times New Roman"/>
                <w:color w:val="000000"/>
                <w:sz w:val="18"/>
                <w:szCs w:val="18"/>
              </w:rPr>
              <w:t xml:space="preserve"> and </w:t>
            </w:r>
            <w:proofErr w:type="spellStart"/>
            <w:r w:rsidRPr="007D7360">
              <w:rPr>
                <w:rFonts w:ascii="Times New Roman" w:eastAsia="Yu Gothic UI" w:hAnsi="Times New Roman" w:cs="Times New Roman"/>
                <w:color w:val="000000"/>
                <w:sz w:val="18"/>
                <w:szCs w:val="18"/>
              </w:rPr>
              <w:t>cohesion</w:t>
            </w:r>
            <w:proofErr w:type="spellEnd"/>
            <w:r w:rsidRPr="007D7360">
              <w:rPr>
                <w:rFonts w:ascii="Times New Roman" w:eastAsia="Yu Gothic UI" w:hAnsi="Times New Roman" w:cs="Times New Roman"/>
                <w:color w:val="000000"/>
                <w:sz w:val="18"/>
                <w:szCs w:val="18"/>
              </w:rPr>
              <w:t>.</w:t>
            </w:r>
          </w:p>
          <w:p w14:paraId="08730DD1" w14:textId="77777777" w:rsidR="00D92C58" w:rsidRPr="007D7360" w:rsidRDefault="00D92C58" w:rsidP="00D92C58">
            <w:pPr>
              <w:autoSpaceDE w:val="0"/>
              <w:autoSpaceDN w:val="0"/>
              <w:adjustRightInd w:val="0"/>
              <w:rPr>
                <w:rFonts w:ascii="Times New Roman" w:hAnsi="Times New Roman" w:cs="Times New Roman"/>
                <w:sz w:val="24"/>
                <w:szCs w:val="24"/>
              </w:rPr>
            </w:pPr>
          </w:p>
          <w:p w14:paraId="3199E0D9" w14:textId="594198CB" w:rsidR="00EB2922" w:rsidRDefault="009C7BDF" w:rsidP="00EB2922">
            <w:pPr>
              <w:jc w:val="both"/>
            </w:pPr>
            <w:r w:rsidRPr="00217F30">
              <w:t>CULTURA DIGITAL I</w:t>
            </w:r>
            <w:r w:rsidR="00EB2922" w:rsidRPr="00217F30">
              <w:t>:</w:t>
            </w:r>
          </w:p>
          <w:p w14:paraId="7DA0AAD7" w14:textId="495040E2" w:rsidR="00502420" w:rsidRDefault="00502420" w:rsidP="00EB2922">
            <w:pPr>
              <w:jc w:val="both"/>
              <w:rPr>
                <w:b/>
              </w:rPr>
            </w:pPr>
            <w:r w:rsidRPr="00502420">
              <w:rPr>
                <w:b/>
              </w:rPr>
              <w:t>Metas:</w:t>
            </w:r>
            <w:r w:rsidR="00D92C58">
              <w:rPr>
                <w:b/>
              </w:rPr>
              <w:t xml:space="preserve"> </w:t>
            </w:r>
          </w:p>
          <w:p w14:paraId="785E05CA" w14:textId="54525B8F" w:rsidR="00D92C58" w:rsidRPr="00D92C58" w:rsidRDefault="00D92C58" w:rsidP="00D92C58">
            <w:pPr>
              <w:autoSpaceDE w:val="0"/>
              <w:autoSpaceDN w:val="0"/>
              <w:adjustRightInd w:val="0"/>
              <w:rPr>
                <w:rFonts w:ascii="Times New Roman" w:hAnsi="Times New Roman" w:cs="Times New Roman"/>
                <w:sz w:val="24"/>
                <w:szCs w:val="24"/>
              </w:rPr>
            </w:pPr>
            <w:r w:rsidRPr="00D92C58">
              <w:rPr>
                <w:rFonts w:ascii="Times New Roman" w:eastAsia="Yu Gothic UI" w:hAnsi="Times New Roman" w:cs="Times New Roman"/>
                <w:color w:val="000000"/>
                <w:sz w:val="18"/>
                <w:szCs w:val="18"/>
              </w:rPr>
              <w:t>Reconoce el ciberespacio y servicios digitales en diferentes contextos para</w:t>
            </w:r>
            <w:r w:rsidRPr="00D92C58">
              <w:rPr>
                <w:rFonts w:ascii="Times New Roman" w:hAnsi="Times New Roman" w:cs="Times New Roman"/>
                <w:sz w:val="24"/>
                <w:szCs w:val="24"/>
              </w:rPr>
              <w:t xml:space="preserve"> </w:t>
            </w:r>
            <w:r w:rsidRPr="00D92C58">
              <w:rPr>
                <w:rFonts w:ascii="Times New Roman" w:eastAsia="Yu Gothic UI" w:hAnsi="Times New Roman" w:cs="Times New Roman"/>
                <w:color w:val="000000"/>
                <w:sz w:val="18"/>
                <w:szCs w:val="18"/>
              </w:rPr>
              <w:t>acceder al conocimiento y la</w:t>
            </w:r>
          </w:p>
          <w:p w14:paraId="4A1116E2" w14:textId="77777777" w:rsidR="00D92C58" w:rsidRPr="00D92C58" w:rsidRDefault="00D92C58" w:rsidP="00D92C58">
            <w:pPr>
              <w:autoSpaceDE w:val="0"/>
              <w:autoSpaceDN w:val="0"/>
              <w:adjustRightInd w:val="0"/>
              <w:rPr>
                <w:rFonts w:ascii="Times New Roman" w:hAnsi="Times New Roman" w:cs="Times New Roman"/>
                <w:sz w:val="24"/>
                <w:szCs w:val="24"/>
              </w:rPr>
            </w:pPr>
            <w:r w:rsidRPr="00D92C58">
              <w:rPr>
                <w:rFonts w:ascii="Times New Roman" w:eastAsia="Yu Gothic UI" w:hAnsi="Times New Roman" w:cs="Times New Roman"/>
                <w:color w:val="000000"/>
                <w:sz w:val="18"/>
                <w:szCs w:val="18"/>
              </w:rPr>
              <w:t xml:space="preserve">experiencia. </w:t>
            </w:r>
          </w:p>
          <w:p w14:paraId="1BF28E15" w14:textId="28DF22B3" w:rsidR="00D92C58" w:rsidRPr="00D92C58" w:rsidRDefault="00D92C58" w:rsidP="00D92C58">
            <w:pPr>
              <w:autoSpaceDE w:val="0"/>
              <w:autoSpaceDN w:val="0"/>
              <w:adjustRightInd w:val="0"/>
              <w:rPr>
                <w:rFonts w:ascii="Times New Roman" w:eastAsia="Yu Gothic UI" w:hAnsi="Times New Roman" w:cs="Times New Roman"/>
                <w:color w:val="000000"/>
                <w:sz w:val="18"/>
                <w:szCs w:val="18"/>
              </w:rPr>
            </w:pPr>
            <w:r w:rsidRPr="00D92C58">
              <w:rPr>
                <w:rFonts w:ascii="Times New Roman" w:eastAsia="Yu Gothic UI" w:hAnsi="Times New Roman" w:cs="Times New Roman"/>
                <w:color w:val="000000"/>
                <w:sz w:val="18"/>
                <w:szCs w:val="18"/>
              </w:rPr>
              <w:t>Interactúa de acuerdo a su contexto a través de las Tecnologías de la</w:t>
            </w:r>
          </w:p>
          <w:p w14:paraId="0DC3427D" w14:textId="77777777" w:rsidR="001C4F68" w:rsidRDefault="00D92C58" w:rsidP="001C4F68">
            <w:pPr>
              <w:autoSpaceDE w:val="0"/>
              <w:autoSpaceDN w:val="0"/>
              <w:adjustRightInd w:val="0"/>
              <w:rPr>
                <w:rFonts w:ascii="Times New Roman" w:eastAsia="Yu Gothic UI" w:hAnsi="Times New Roman" w:cs="Times New Roman"/>
                <w:color w:val="000000"/>
                <w:sz w:val="18"/>
                <w:szCs w:val="18"/>
              </w:rPr>
            </w:pPr>
            <w:r w:rsidRPr="00D92C58">
              <w:rPr>
                <w:rFonts w:ascii="Times New Roman" w:eastAsia="Yu Gothic UI" w:hAnsi="Times New Roman" w:cs="Times New Roman"/>
                <w:color w:val="000000"/>
                <w:sz w:val="18"/>
                <w:szCs w:val="18"/>
              </w:rPr>
              <w:t>Información y la Comunicación, conocimiento y aprendizajes digitales, para ampliar su conocimiento y vincularse con su entorno.</w:t>
            </w:r>
          </w:p>
          <w:p w14:paraId="7F9D94B2" w14:textId="5791C1C3" w:rsidR="00502420" w:rsidRPr="001C4F68" w:rsidRDefault="00502420" w:rsidP="001C4F68">
            <w:pPr>
              <w:autoSpaceDE w:val="0"/>
              <w:autoSpaceDN w:val="0"/>
              <w:adjustRightInd w:val="0"/>
              <w:rPr>
                <w:rFonts w:ascii="Times New Roman" w:eastAsia="Yu Gothic UI" w:hAnsi="Times New Roman" w:cs="Times New Roman"/>
                <w:color w:val="000000"/>
                <w:sz w:val="18"/>
                <w:szCs w:val="18"/>
              </w:rPr>
            </w:pPr>
            <w:r w:rsidRPr="00502420">
              <w:rPr>
                <w:b/>
              </w:rPr>
              <w:t>Categorías:</w:t>
            </w:r>
          </w:p>
          <w:p w14:paraId="16911183" w14:textId="77777777" w:rsidR="00D92C58" w:rsidRPr="00D92C58" w:rsidRDefault="00D92C58" w:rsidP="00D92C58">
            <w:pPr>
              <w:autoSpaceDE w:val="0"/>
              <w:autoSpaceDN w:val="0"/>
              <w:adjustRightInd w:val="0"/>
              <w:rPr>
                <w:rFonts w:ascii="Times New Roman" w:hAnsi="Times New Roman" w:cs="Times New Roman"/>
                <w:sz w:val="24"/>
                <w:szCs w:val="24"/>
              </w:rPr>
            </w:pPr>
            <w:r w:rsidRPr="00D92C58">
              <w:rPr>
                <w:rFonts w:ascii="Times New Roman" w:eastAsia="Yu Gothic UI" w:hAnsi="Times New Roman" w:cs="Times New Roman"/>
                <w:color w:val="000000"/>
                <w:sz w:val="18"/>
                <w:szCs w:val="18"/>
              </w:rPr>
              <w:t xml:space="preserve">Ciudadanía Digital. </w:t>
            </w:r>
          </w:p>
          <w:p w14:paraId="0DF38EB3" w14:textId="56599A44" w:rsidR="00D92C58" w:rsidRPr="00D92C58" w:rsidRDefault="00D92C58" w:rsidP="00D92C58">
            <w:pPr>
              <w:jc w:val="both"/>
              <w:rPr>
                <w:rFonts w:ascii="Times New Roman" w:hAnsi="Times New Roman" w:cs="Times New Roman"/>
                <w:b/>
              </w:rPr>
            </w:pPr>
            <w:r w:rsidRPr="00D92C58">
              <w:rPr>
                <w:rFonts w:ascii="Times New Roman" w:eastAsia="Yu Gothic UI" w:hAnsi="Times New Roman" w:cs="Times New Roman"/>
                <w:color w:val="000000"/>
                <w:sz w:val="18"/>
                <w:szCs w:val="18"/>
              </w:rPr>
              <w:t>Comunicación y Colaboración.</w:t>
            </w:r>
          </w:p>
          <w:p w14:paraId="2B45ABF2" w14:textId="7AE66790" w:rsidR="00502420" w:rsidRPr="00502420" w:rsidRDefault="00502420" w:rsidP="00EB2922">
            <w:pPr>
              <w:jc w:val="both"/>
              <w:rPr>
                <w:b/>
              </w:rPr>
            </w:pPr>
            <w:r w:rsidRPr="00502420">
              <w:rPr>
                <w:b/>
              </w:rPr>
              <w:t>Subcategorías:</w:t>
            </w:r>
          </w:p>
          <w:p w14:paraId="01506760" w14:textId="77777777" w:rsidR="001C4F68" w:rsidRPr="001C4F68" w:rsidRDefault="001C4F68" w:rsidP="001C4F68">
            <w:pPr>
              <w:autoSpaceDE w:val="0"/>
              <w:autoSpaceDN w:val="0"/>
              <w:adjustRightInd w:val="0"/>
              <w:rPr>
                <w:rFonts w:ascii="Times New Roman" w:hAnsi="Times New Roman" w:cs="Times New Roman"/>
                <w:sz w:val="24"/>
                <w:szCs w:val="24"/>
              </w:rPr>
            </w:pPr>
            <w:r w:rsidRPr="001C4F68">
              <w:rPr>
                <w:rFonts w:ascii="Times New Roman" w:eastAsia="Yu Gothic UI" w:hAnsi="Times New Roman" w:cs="Times New Roman"/>
                <w:color w:val="000000"/>
                <w:sz w:val="18"/>
                <w:szCs w:val="18"/>
              </w:rPr>
              <w:t xml:space="preserve">Lectura y Escritura en espacios digitales. </w:t>
            </w:r>
          </w:p>
          <w:p w14:paraId="007484E6" w14:textId="25FC660B" w:rsidR="00EB2922" w:rsidRPr="001C4F68" w:rsidRDefault="001C4F68" w:rsidP="001C4F68">
            <w:pPr>
              <w:jc w:val="both"/>
              <w:rPr>
                <w:rFonts w:ascii="Times New Roman" w:hAnsi="Times New Roman" w:cs="Times New Roman"/>
              </w:rPr>
            </w:pPr>
            <w:r w:rsidRPr="001C4F68">
              <w:rPr>
                <w:rFonts w:ascii="Times New Roman" w:eastAsia="Yu Gothic UI" w:hAnsi="Times New Roman" w:cs="Times New Roman"/>
                <w:color w:val="000000"/>
                <w:sz w:val="18"/>
                <w:szCs w:val="18"/>
              </w:rPr>
              <w:t>Comunicación Digital</w:t>
            </w:r>
            <w:r>
              <w:rPr>
                <w:rFonts w:ascii="Times New Roman" w:eastAsia="Yu Gothic UI" w:hAnsi="Times New Roman" w:cs="Times New Roman"/>
                <w:color w:val="000000"/>
                <w:sz w:val="18"/>
                <w:szCs w:val="18"/>
              </w:rPr>
              <w:t>.</w:t>
            </w:r>
          </w:p>
          <w:p w14:paraId="50B631EF" w14:textId="749BEBDE" w:rsidR="00EB2922" w:rsidRPr="00CE484F" w:rsidRDefault="00EB2922" w:rsidP="009F0A45">
            <w:pPr>
              <w:jc w:val="both"/>
            </w:pPr>
          </w:p>
          <w:p w14:paraId="035EFAD4" w14:textId="77777777" w:rsidR="009F0A45" w:rsidRPr="00CE484F" w:rsidRDefault="009F0A45" w:rsidP="00AB5779">
            <w:pPr>
              <w:jc w:val="both"/>
            </w:pPr>
          </w:p>
          <w:p w14:paraId="392002EF" w14:textId="77777777" w:rsidR="00AB5779" w:rsidRPr="00CE484F" w:rsidRDefault="00AB5779" w:rsidP="003001CE">
            <w:pPr>
              <w:jc w:val="both"/>
            </w:pPr>
          </w:p>
          <w:p w14:paraId="71E0573B" w14:textId="54631130" w:rsidR="00991209" w:rsidRPr="00CE484F" w:rsidRDefault="00991209" w:rsidP="00CE484F">
            <w:pPr>
              <w:spacing w:line="276" w:lineRule="auto"/>
              <w:jc w:val="both"/>
            </w:pPr>
          </w:p>
        </w:tc>
      </w:tr>
      <w:tr w:rsidR="00991209" w:rsidRPr="00BF0B40" w14:paraId="45347F76" w14:textId="77777777">
        <w:tc>
          <w:tcPr>
            <w:tcW w:w="3823" w:type="dxa"/>
            <w:shd w:val="clear" w:color="auto" w:fill="DDC9A3"/>
          </w:tcPr>
          <w:p w14:paraId="1F38CD2D"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Subcategoría(s)/Concepto(s) Transversal(es):</w:t>
            </w:r>
          </w:p>
        </w:tc>
        <w:tc>
          <w:tcPr>
            <w:tcW w:w="9173" w:type="dxa"/>
          </w:tcPr>
          <w:p w14:paraId="488E0673" w14:textId="77777777" w:rsidR="00A15330" w:rsidRPr="00AB5779" w:rsidRDefault="00A15330" w:rsidP="00A15330">
            <w:pPr>
              <w:jc w:val="both"/>
              <w:rPr>
                <w:b/>
                <w:bCs/>
              </w:rPr>
            </w:pPr>
            <w:r>
              <w:rPr>
                <w:b/>
                <w:bCs/>
              </w:rPr>
              <w:t>PROGRESIÓN 13</w:t>
            </w:r>
            <w:r w:rsidRPr="00AB5779">
              <w:rPr>
                <w:b/>
                <w:bCs/>
              </w:rPr>
              <w:t>.</w:t>
            </w:r>
          </w:p>
          <w:p w14:paraId="0B9A3AC7" w14:textId="77777777" w:rsidR="00A15330" w:rsidRDefault="00A15330" w:rsidP="00A15330">
            <w:pPr>
              <w:jc w:val="both"/>
            </w:pPr>
            <w:r>
              <w:t xml:space="preserve">LENGUA Y COMUNICACIÓN I: </w:t>
            </w:r>
          </w:p>
          <w:p w14:paraId="36CDA555" w14:textId="77777777" w:rsidR="00A15330" w:rsidRDefault="00A15330" w:rsidP="00A15330">
            <w:pPr>
              <w:autoSpaceDE w:val="0"/>
              <w:autoSpaceDN w:val="0"/>
              <w:adjustRightInd w:val="0"/>
              <w:rPr>
                <w:b/>
              </w:rPr>
            </w:pPr>
            <w:r w:rsidRPr="00571DA8">
              <w:rPr>
                <w:b/>
              </w:rPr>
              <w:t>Metas</w:t>
            </w:r>
            <w:r>
              <w:rPr>
                <w:b/>
              </w:rPr>
              <w:t xml:space="preserve">: </w:t>
            </w:r>
          </w:p>
          <w:p w14:paraId="0A4C7AD5" w14:textId="77777777" w:rsidR="00A15330" w:rsidRPr="00571DA8" w:rsidRDefault="00A15330" w:rsidP="00A15330">
            <w:pPr>
              <w:autoSpaceDE w:val="0"/>
              <w:autoSpaceDN w:val="0"/>
              <w:adjustRightInd w:val="0"/>
              <w:jc w:val="both"/>
              <w:rPr>
                <w:rFonts w:ascii="Times New Roman" w:hAnsi="Times New Roman" w:cs="Times New Roman"/>
                <w:sz w:val="24"/>
                <w:szCs w:val="24"/>
              </w:rPr>
            </w:pPr>
            <w:r w:rsidRPr="00571DA8">
              <w:rPr>
                <w:rFonts w:ascii="Times New Roman" w:eastAsia="Yu Gothic UI" w:hAnsi="Times New Roman" w:cs="Times New Roman"/>
                <w:color w:val="000000"/>
                <w:sz w:val="18"/>
                <w:szCs w:val="18"/>
              </w:rPr>
              <w:t>Revisa información proveniente de múltiples fuentes, situaciones y</w:t>
            </w:r>
            <w:r w:rsidRPr="00571DA8">
              <w:rPr>
                <w:rFonts w:ascii="Times New Roman" w:hAnsi="Times New Roman" w:cs="Times New Roman"/>
                <w:sz w:val="24"/>
                <w:szCs w:val="24"/>
              </w:rPr>
              <w:t xml:space="preserve"> </w:t>
            </w:r>
            <w:r w:rsidRPr="00571DA8">
              <w:rPr>
                <w:rFonts w:ascii="Times New Roman" w:eastAsia="Yu Gothic UI" w:hAnsi="Times New Roman" w:cs="Times New Roman"/>
                <w:color w:val="000000"/>
                <w:sz w:val="18"/>
                <w:szCs w:val="18"/>
              </w:rPr>
              <w:t>contextos para valorar su contenido</w:t>
            </w:r>
          </w:p>
          <w:p w14:paraId="331105C3" w14:textId="77777777"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de manera clara y precisa de acuerdo con su marco de referencia local.</w:t>
            </w:r>
          </w:p>
          <w:p w14:paraId="2F16CF26" w14:textId="77777777"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p>
          <w:p w14:paraId="1915BF52" w14:textId="77777777"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Sintetiza información de diversos tipos de textos para comprender su intención comunicativa respecto de</w:t>
            </w:r>
          </w:p>
          <w:p w14:paraId="72597072" w14:textId="77777777"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sus intereses y necesidades académicas, personales y sociales.</w:t>
            </w:r>
          </w:p>
          <w:p w14:paraId="6C3BC670" w14:textId="77777777"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p>
          <w:p w14:paraId="4C38AECC" w14:textId="77777777"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Elabora una composición y ajusta el código de emisión del mensaje respecto de la intención</w:t>
            </w:r>
          </w:p>
          <w:p w14:paraId="3596A88B" w14:textId="77777777"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comunicativa académica, personal o social y su marco de referencia local.</w:t>
            </w:r>
          </w:p>
          <w:p w14:paraId="6FCCAD91" w14:textId="77777777"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p>
          <w:p w14:paraId="1A2B820C" w14:textId="77777777"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Organiza y sintetiza información de diversas fuentes, vinculada con la situación, fenómeno o problemática</w:t>
            </w:r>
          </w:p>
          <w:p w14:paraId="1228CF45" w14:textId="650EE669" w:rsidR="00A15330" w:rsidRPr="00571DA8" w:rsidRDefault="00A15330" w:rsidP="00A1533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para obtener un resultado o solución con base en uno o varios mecanismos de verificación que correspondan con el tipo de investigación</w:t>
            </w:r>
            <w:r w:rsidR="006126A0">
              <w:rPr>
                <w:rFonts w:ascii="Times New Roman" w:eastAsia="Yu Gothic UI" w:hAnsi="Times New Roman" w:cs="Times New Roman"/>
                <w:color w:val="000000"/>
                <w:sz w:val="18"/>
                <w:szCs w:val="18"/>
              </w:rPr>
              <w:t>.</w:t>
            </w:r>
          </w:p>
          <w:p w14:paraId="42A4336D" w14:textId="77777777" w:rsidR="00A15330" w:rsidRDefault="00A15330" w:rsidP="00A15330">
            <w:pPr>
              <w:jc w:val="both"/>
              <w:rPr>
                <w:b/>
              </w:rPr>
            </w:pPr>
            <w:r>
              <w:rPr>
                <w:b/>
              </w:rPr>
              <w:t xml:space="preserve">Categorías: </w:t>
            </w:r>
          </w:p>
          <w:p w14:paraId="3055C0A1" w14:textId="77777777" w:rsidR="00A15330" w:rsidRPr="00571DA8" w:rsidRDefault="00A15330" w:rsidP="00A15330">
            <w:pPr>
              <w:autoSpaceDE w:val="0"/>
              <w:autoSpaceDN w:val="0"/>
              <w:adjustRightInd w:val="0"/>
              <w:rPr>
                <w:rFonts w:ascii="Times New Roman" w:hAnsi="Times New Roman" w:cs="Times New Roman"/>
                <w:sz w:val="24"/>
                <w:szCs w:val="24"/>
              </w:rPr>
            </w:pPr>
            <w:r w:rsidRPr="00571DA8">
              <w:rPr>
                <w:rFonts w:ascii="Times New Roman" w:eastAsia="Yu Gothic UI" w:hAnsi="Times New Roman" w:cs="Times New Roman"/>
                <w:color w:val="000000"/>
                <w:sz w:val="18"/>
                <w:szCs w:val="18"/>
              </w:rPr>
              <w:t xml:space="preserve">Atender y entender. </w:t>
            </w:r>
          </w:p>
          <w:p w14:paraId="64CBA6C5" w14:textId="77777777" w:rsidR="00A15330" w:rsidRPr="00571DA8" w:rsidRDefault="00A15330" w:rsidP="00A15330">
            <w:pPr>
              <w:autoSpaceDE w:val="0"/>
              <w:autoSpaceDN w:val="0"/>
              <w:adjustRightInd w:val="0"/>
              <w:rPr>
                <w:rFonts w:ascii="Times New Roman" w:hAnsi="Times New Roman" w:cs="Times New Roman"/>
                <w:sz w:val="24"/>
                <w:szCs w:val="24"/>
              </w:rPr>
            </w:pPr>
            <w:r w:rsidRPr="00571DA8">
              <w:rPr>
                <w:rFonts w:ascii="Times New Roman" w:eastAsia="Yu Gothic UI" w:hAnsi="Times New Roman" w:cs="Times New Roman"/>
                <w:color w:val="000000"/>
                <w:sz w:val="18"/>
                <w:szCs w:val="18"/>
              </w:rPr>
              <w:t>La exploración del mundo a través de la</w:t>
            </w:r>
            <w:r w:rsidRPr="00571DA8">
              <w:rPr>
                <w:rFonts w:ascii="Times New Roman" w:hAnsi="Times New Roman" w:cs="Times New Roman"/>
                <w:sz w:val="24"/>
                <w:szCs w:val="24"/>
              </w:rPr>
              <w:t xml:space="preserve"> </w:t>
            </w:r>
            <w:r w:rsidRPr="00571DA8">
              <w:rPr>
                <w:rFonts w:ascii="Times New Roman" w:eastAsia="Yu Gothic UI" w:hAnsi="Times New Roman" w:cs="Times New Roman"/>
                <w:color w:val="000000"/>
                <w:sz w:val="18"/>
                <w:szCs w:val="18"/>
              </w:rPr>
              <w:t xml:space="preserve">lectura. </w:t>
            </w:r>
          </w:p>
          <w:p w14:paraId="73C9BBF0" w14:textId="77777777" w:rsidR="00A15330" w:rsidRPr="00571DA8" w:rsidRDefault="00A15330" w:rsidP="00A15330">
            <w:pPr>
              <w:autoSpaceDE w:val="0"/>
              <w:autoSpaceDN w:val="0"/>
              <w:adjustRightInd w:val="0"/>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lastRenderedPageBreak/>
              <w:t xml:space="preserve">La expresión verbal, visual y gráfica de las ideas. </w:t>
            </w:r>
          </w:p>
          <w:p w14:paraId="1D3BE75E" w14:textId="77777777" w:rsidR="00A15330" w:rsidRPr="00571DA8" w:rsidRDefault="00A15330" w:rsidP="00A15330">
            <w:pPr>
              <w:autoSpaceDE w:val="0"/>
              <w:autoSpaceDN w:val="0"/>
              <w:adjustRightInd w:val="0"/>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Indagar y compartir como vehículo de cambio.</w:t>
            </w:r>
          </w:p>
          <w:p w14:paraId="1E27BA52" w14:textId="77777777" w:rsidR="00A15330" w:rsidRDefault="00A15330" w:rsidP="00A15330">
            <w:pPr>
              <w:jc w:val="both"/>
              <w:rPr>
                <w:b/>
              </w:rPr>
            </w:pPr>
            <w:r>
              <w:rPr>
                <w:b/>
              </w:rPr>
              <w:t xml:space="preserve">Subcategorías: </w:t>
            </w:r>
          </w:p>
          <w:p w14:paraId="7523A5F7" w14:textId="77777777" w:rsidR="00A15330" w:rsidRPr="000F28F2" w:rsidRDefault="00A15330" w:rsidP="00A15330">
            <w:pPr>
              <w:autoSpaceDE w:val="0"/>
              <w:autoSpaceDN w:val="0"/>
              <w:adjustRightInd w:val="0"/>
              <w:rPr>
                <w:rFonts w:ascii="Times New Roman" w:hAnsi="Times New Roman" w:cs="Times New Roman"/>
                <w:sz w:val="24"/>
                <w:szCs w:val="24"/>
              </w:rPr>
            </w:pPr>
            <w:r w:rsidRPr="000F28F2">
              <w:rPr>
                <w:rFonts w:ascii="Times New Roman" w:eastAsia="Yu Gothic UI" w:hAnsi="Times New Roman" w:cs="Times New Roman"/>
                <w:color w:val="000000"/>
                <w:sz w:val="18"/>
                <w:szCs w:val="18"/>
              </w:rPr>
              <w:t xml:space="preserve">La amplitud de la receptividad. </w:t>
            </w:r>
          </w:p>
          <w:p w14:paraId="73A2EE30" w14:textId="77777777" w:rsidR="00A15330" w:rsidRPr="000F28F2" w:rsidRDefault="00A15330" w:rsidP="00A15330">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 xml:space="preserve">La incorporación, valoración y </w:t>
            </w:r>
            <w:proofErr w:type="spellStart"/>
            <w:r w:rsidRPr="000F28F2">
              <w:rPr>
                <w:rFonts w:ascii="Times New Roman" w:eastAsia="Yu Gothic UI" w:hAnsi="Times New Roman" w:cs="Times New Roman"/>
                <w:color w:val="000000"/>
                <w:sz w:val="18"/>
                <w:szCs w:val="18"/>
              </w:rPr>
              <w:t>resignificación</w:t>
            </w:r>
            <w:proofErr w:type="spellEnd"/>
            <w:r w:rsidRPr="000F28F2">
              <w:rPr>
                <w:rFonts w:ascii="Times New Roman" w:eastAsia="Yu Gothic UI" w:hAnsi="Times New Roman" w:cs="Times New Roman"/>
                <w:color w:val="000000"/>
                <w:sz w:val="18"/>
                <w:szCs w:val="18"/>
              </w:rPr>
              <w:t xml:space="preserve"> de la información. </w:t>
            </w:r>
          </w:p>
          <w:p w14:paraId="4C989236" w14:textId="77777777" w:rsidR="00A15330" w:rsidRPr="000F28F2" w:rsidRDefault="00A15330" w:rsidP="00A15330">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 xml:space="preserve">El acceso a la cultura por medio de la lectura. </w:t>
            </w:r>
          </w:p>
          <w:p w14:paraId="142DF551" w14:textId="77777777" w:rsidR="00A15330" w:rsidRPr="000F28F2" w:rsidRDefault="00A15330" w:rsidP="00A15330">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 xml:space="preserve">La discriminación, selección, organización y composición de la información contenida en el mensaje. </w:t>
            </w:r>
          </w:p>
          <w:p w14:paraId="4228D3C8" w14:textId="77777777" w:rsidR="00A15330" w:rsidRPr="000F28F2" w:rsidRDefault="00A15330" w:rsidP="00A15330">
            <w:pPr>
              <w:autoSpaceDE w:val="0"/>
              <w:autoSpaceDN w:val="0"/>
              <w:adjustRightInd w:val="0"/>
              <w:rPr>
                <w:rFonts w:ascii="Times New Roman" w:hAnsi="Times New Roman" w:cs="Times New Roman"/>
                <w:sz w:val="24"/>
                <w:szCs w:val="24"/>
              </w:rPr>
            </w:pPr>
            <w:r w:rsidRPr="000F28F2">
              <w:rPr>
                <w:rFonts w:ascii="Times New Roman" w:eastAsia="Yu Gothic UI" w:hAnsi="Times New Roman" w:cs="Times New Roman"/>
                <w:color w:val="000000"/>
                <w:sz w:val="18"/>
                <w:szCs w:val="18"/>
              </w:rPr>
              <w:t xml:space="preserve">El uso apropiado del código. </w:t>
            </w:r>
          </w:p>
          <w:p w14:paraId="335171B4" w14:textId="77777777" w:rsidR="00A15330" w:rsidRPr="000F28F2" w:rsidRDefault="00A15330" w:rsidP="00A15330">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 xml:space="preserve">La investigación para encontrar respuestas. </w:t>
            </w:r>
          </w:p>
          <w:p w14:paraId="5683DC42" w14:textId="77777777" w:rsidR="00A15330" w:rsidRPr="000F28F2" w:rsidRDefault="00A15330" w:rsidP="00A15330">
            <w:pPr>
              <w:autoSpaceDE w:val="0"/>
              <w:autoSpaceDN w:val="0"/>
              <w:adjustRightInd w:val="0"/>
              <w:rPr>
                <w:rFonts w:ascii="Times New Roman" w:eastAsia="Yu Gothic UI" w:hAnsi="Times New Roman" w:cs="Times New Roman"/>
                <w:color w:val="000000"/>
                <w:sz w:val="18"/>
                <w:szCs w:val="18"/>
              </w:rPr>
            </w:pPr>
            <w:r w:rsidRPr="000F28F2">
              <w:rPr>
                <w:rFonts w:ascii="Times New Roman" w:eastAsia="Yu Gothic UI" w:hAnsi="Times New Roman" w:cs="Times New Roman"/>
                <w:color w:val="000000"/>
                <w:sz w:val="18"/>
                <w:szCs w:val="18"/>
              </w:rPr>
              <w:t>La construcción de un nuevo conocimiento.</w:t>
            </w:r>
          </w:p>
          <w:p w14:paraId="1BA5AFF6" w14:textId="77777777" w:rsidR="00A15330" w:rsidRPr="000F28F2" w:rsidRDefault="00A15330" w:rsidP="00A15330">
            <w:pPr>
              <w:autoSpaceDE w:val="0"/>
              <w:autoSpaceDN w:val="0"/>
              <w:adjustRightInd w:val="0"/>
              <w:rPr>
                <w:rFonts w:ascii="Yu Gothic UI" w:eastAsia="Yu Gothic UI" w:hAnsi="Times New Roman" w:cs="Yu Gothic UI"/>
                <w:color w:val="000000"/>
                <w:sz w:val="18"/>
                <w:szCs w:val="18"/>
              </w:rPr>
            </w:pPr>
          </w:p>
          <w:p w14:paraId="3E5C3DFE" w14:textId="77777777" w:rsidR="00A15330" w:rsidRDefault="00A15330" w:rsidP="00A15330">
            <w:pPr>
              <w:jc w:val="both"/>
            </w:pPr>
            <w:r>
              <w:t>LENGUA EXTRANJERA (INGLÉS) I:</w:t>
            </w:r>
          </w:p>
          <w:p w14:paraId="73C31A01" w14:textId="77777777" w:rsidR="00A15330" w:rsidRPr="00561FF8" w:rsidRDefault="00A15330" w:rsidP="00A15330">
            <w:pPr>
              <w:autoSpaceDE w:val="0"/>
              <w:autoSpaceDN w:val="0"/>
              <w:adjustRightInd w:val="0"/>
              <w:rPr>
                <w:rFonts w:ascii="Times New Roman" w:hAnsi="Times New Roman" w:cs="Times New Roman"/>
                <w:sz w:val="24"/>
                <w:szCs w:val="24"/>
              </w:rPr>
            </w:pPr>
            <w:r w:rsidRPr="00561FF8">
              <w:rPr>
                <w:b/>
              </w:rPr>
              <w:t>Mestas:</w:t>
            </w:r>
            <w:r>
              <w:rPr>
                <w:b/>
              </w:rPr>
              <w:t xml:space="preserve"> </w:t>
            </w:r>
            <w:r w:rsidRPr="00561FF8">
              <w:rPr>
                <w:rFonts w:ascii="Times New Roman" w:eastAsia="Yu Gothic UI" w:hAnsi="Times New Roman" w:cs="Times New Roman"/>
                <w:color w:val="000000"/>
                <w:sz w:val="18"/>
                <w:szCs w:val="18"/>
              </w:rPr>
              <w:t xml:space="preserve">L1 </w:t>
            </w:r>
            <w:r w:rsidRPr="00561FF8">
              <w:rPr>
                <w:rFonts w:ascii="Times New Roman" w:hAnsi="Times New Roman" w:cs="Times New Roman"/>
                <w:sz w:val="18"/>
                <w:szCs w:val="18"/>
              </w:rPr>
              <w:t xml:space="preserve">- </w:t>
            </w:r>
            <w:r w:rsidRPr="00561FF8">
              <w:rPr>
                <w:rFonts w:ascii="Times New Roman" w:eastAsia="Yu Gothic UI" w:hAnsi="Times New Roman" w:cs="Times New Roman"/>
                <w:color w:val="000000"/>
                <w:sz w:val="18"/>
                <w:szCs w:val="18"/>
              </w:rPr>
              <w:t xml:space="preserve">S1 - R1 </w:t>
            </w:r>
            <w:r w:rsidRPr="00561FF8">
              <w:rPr>
                <w:rFonts w:ascii="Times New Roman" w:hAnsi="Times New Roman" w:cs="Times New Roman"/>
                <w:sz w:val="18"/>
                <w:szCs w:val="18"/>
              </w:rPr>
              <w:t xml:space="preserve">- </w:t>
            </w:r>
            <w:r w:rsidRPr="00561FF8">
              <w:rPr>
                <w:rFonts w:ascii="Times New Roman" w:eastAsia="Yu Gothic UI" w:hAnsi="Times New Roman" w:cs="Times New Roman"/>
                <w:color w:val="000000"/>
                <w:sz w:val="18"/>
                <w:szCs w:val="18"/>
              </w:rPr>
              <w:t>W1</w:t>
            </w:r>
          </w:p>
          <w:p w14:paraId="1EC98550" w14:textId="77777777" w:rsidR="00A15330" w:rsidRPr="00561FF8" w:rsidRDefault="00A15330" w:rsidP="00A15330">
            <w:pPr>
              <w:autoSpaceDE w:val="0"/>
              <w:autoSpaceDN w:val="0"/>
              <w:adjustRightInd w:val="0"/>
              <w:rPr>
                <w:rFonts w:ascii="Times New Roman" w:hAnsi="Times New Roman" w:cs="Times New Roman"/>
                <w:sz w:val="24"/>
                <w:szCs w:val="24"/>
              </w:rPr>
            </w:pPr>
            <w:r w:rsidRPr="00561FF8">
              <w:rPr>
                <w:b/>
              </w:rPr>
              <w:t>Categoría</w:t>
            </w:r>
            <w:r w:rsidRPr="00561FF8">
              <w:rPr>
                <w:rFonts w:ascii="Times New Roman" w:hAnsi="Times New Roman" w:cs="Times New Roman"/>
                <w:b/>
                <w:sz w:val="18"/>
                <w:szCs w:val="18"/>
              </w:rPr>
              <w:t xml:space="preserve">: </w:t>
            </w:r>
            <w:proofErr w:type="spellStart"/>
            <w:r w:rsidRPr="00561FF8">
              <w:rPr>
                <w:rFonts w:ascii="Times New Roman" w:eastAsia="Yu Gothic UI" w:hAnsi="Times New Roman" w:cs="Times New Roman"/>
                <w:color w:val="000000"/>
                <w:sz w:val="18"/>
                <w:szCs w:val="18"/>
              </w:rPr>
              <w:t>Listening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Speaking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r w:rsidRPr="00561FF8">
              <w:rPr>
                <w:rFonts w:ascii="Times New Roman" w:eastAsia="Yu Gothic UI" w:hAnsi="Times New Roman" w:cs="Times New Roman"/>
                <w:color w:val="000000"/>
                <w:sz w:val="18"/>
                <w:szCs w:val="18"/>
              </w:rPr>
              <w:t xml:space="preserve">Reading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Writing</w:t>
            </w:r>
            <w:proofErr w:type="spellEnd"/>
          </w:p>
          <w:p w14:paraId="340C05BC" w14:textId="77777777" w:rsidR="00A15330" w:rsidRPr="00561FF8" w:rsidRDefault="00A15330" w:rsidP="00A15330">
            <w:pPr>
              <w:autoSpaceDE w:val="0"/>
              <w:autoSpaceDN w:val="0"/>
              <w:adjustRightInd w:val="0"/>
              <w:rPr>
                <w:rFonts w:ascii="Times New Roman" w:hAnsi="Times New Roman" w:cs="Times New Roman"/>
                <w:sz w:val="24"/>
                <w:szCs w:val="24"/>
              </w:rPr>
            </w:pPr>
            <w:r w:rsidRPr="00561FF8">
              <w:rPr>
                <w:b/>
              </w:rPr>
              <w:t xml:space="preserve">Subcategoría: </w:t>
            </w:r>
            <w:proofErr w:type="spellStart"/>
            <w:r w:rsidRPr="00561FF8">
              <w:rPr>
                <w:rFonts w:ascii="Times New Roman" w:eastAsia="Yu Gothic UI" w:hAnsi="Times New Roman" w:cs="Times New Roman"/>
                <w:color w:val="000000"/>
                <w:sz w:val="18"/>
                <w:szCs w:val="18"/>
              </w:rPr>
              <w:t>Listening</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for</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gist</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Listening</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for</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detail</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Fluency</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Using</w:t>
            </w:r>
            <w:proofErr w:type="spellEnd"/>
            <w:r w:rsidRPr="00561FF8">
              <w:rPr>
                <w:rFonts w:ascii="Times New Roman" w:eastAsia="Yu Gothic UI" w:hAnsi="Times New Roman" w:cs="Times New Roman"/>
                <w:color w:val="000000"/>
                <w:sz w:val="18"/>
                <w:szCs w:val="18"/>
              </w:rPr>
              <w:t xml:space="preserve"> </w:t>
            </w:r>
            <w:proofErr w:type="spellStart"/>
            <w:r w:rsidRPr="00561FF8">
              <w:rPr>
                <w:rFonts w:ascii="Times New Roman" w:eastAsia="Yu Gothic UI" w:hAnsi="Times New Roman" w:cs="Times New Roman"/>
                <w:color w:val="000000"/>
                <w:sz w:val="18"/>
                <w:szCs w:val="18"/>
              </w:rPr>
              <w:t>Functions</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Pronunciation</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Scanning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Skimming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Spelling</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Punctuation</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Layout</w:t>
            </w:r>
            <w:proofErr w:type="spellEnd"/>
            <w:r w:rsidRPr="00561FF8">
              <w:rPr>
                <w:rFonts w:ascii="Times New Roman" w:eastAsia="Yu Gothic UI" w:hAnsi="Times New Roman" w:cs="Times New Roman"/>
                <w:color w:val="000000"/>
                <w:sz w:val="18"/>
                <w:szCs w:val="18"/>
              </w:rPr>
              <w:t xml:space="preserve">. </w:t>
            </w:r>
            <w:r w:rsidRPr="00561FF8">
              <w:rPr>
                <w:rFonts w:ascii="Times New Roman" w:hAnsi="Times New Roman" w:cs="Times New Roman"/>
                <w:sz w:val="18"/>
                <w:szCs w:val="18"/>
              </w:rPr>
              <w:t xml:space="preserve">- </w:t>
            </w:r>
            <w:proofErr w:type="spellStart"/>
            <w:r w:rsidRPr="00561FF8">
              <w:rPr>
                <w:rFonts w:ascii="Times New Roman" w:eastAsia="Yu Gothic UI" w:hAnsi="Times New Roman" w:cs="Times New Roman"/>
                <w:color w:val="000000"/>
                <w:sz w:val="18"/>
                <w:szCs w:val="18"/>
              </w:rPr>
              <w:t>Coherence</w:t>
            </w:r>
            <w:proofErr w:type="spellEnd"/>
            <w:r w:rsidRPr="00561FF8">
              <w:rPr>
                <w:rFonts w:ascii="Times New Roman" w:eastAsia="Yu Gothic UI" w:hAnsi="Times New Roman" w:cs="Times New Roman"/>
                <w:color w:val="000000"/>
                <w:sz w:val="18"/>
                <w:szCs w:val="18"/>
              </w:rPr>
              <w:t xml:space="preserve"> and </w:t>
            </w:r>
            <w:proofErr w:type="spellStart"/>
            <w:r w:rsidRPr="00561FF8">
              <w:rPr>
                <w:rFonts w:ascii="Times New Roman" w:eastAsia="Yu Gothic UI" w:hAnsi="Times New Roman" w:cs="Times New Roman"/>
                <w:color w:val="000000"/>
                <w:sz w:val="18"/>
                <w:szCs w:val="18"/>
              </w:rPr>
              <w:t>cohesion</w:t>
            </w:r>
            <w:proofErr w:type="spellEnd"/>
            <w:r w:rsidRPr="00561FF8">
              <w:rPr>
                <w:rFonts w:ascii="Times New Roman" w:eastAsia="Yu Gothic UI" w:hAnsi="Times New Roman" w:cs="Times New Roman"/>
                <w:color w:val="000000"/>
                <w:sz w:val="18"/>
                <w:szCs w:val="18"/>
              </w:rPr>
              <w:t>.</w:t>
            </w:r>
          </w:p>
          <w:p w14:paraId="4C44D590" w14:textId="77777777" w:rsidR="00A15330" w:rsidRPr="00561FF8" w:rsidRDefault="00A15330" w:rsidP="00A15330">
            <w:pPr>
              <w:jc w:val="both"/>
              <w:rPr>
                <w:b/>
              </w:rPr>
            </w:pPr>
          </w:p>
          <w:p w14:paraId="07C1CE1B" w14:textId="77777777" w:rsidR="00A15330" w:rsidRPr="00217F30" w:rsidRDefault="00A15330" w:rsidP="00A15330">
            <w:pPr>
              <w:jc w:val="both"/>
            </w:pPr>
            <w:r w:rsidRPr="00217F30">
              <w:t>CULTURA DIGITAL I:</w:t>
            </w:r>
          </w:p>
          <w:p w14:paraId="310C9EA7" w14:textId="77777777" w:rsidR="00A15330" w:rsidRDefault="00A15330" w:rsidP="00A15330">
            <w:pPr>
              <w:autoSpaceDE w:val="0"/>
              <w:autoSpaceDN w:val="0"/>
              <w:adjustRightInd w:val="0"/>
              <w:rPr>
                <w:b/>
                <w:bCs/>
              </w:rPr>
            </w:pPr>
            <w:r>
              <w:rPr>
                <w:b/>
                <w:bCs/>
              </w:rPr>
              <w:t xml:space="preserve">Metas: </w:t>
            </w:r>
          </w:p>
          <w:p w14:paraId="4C2F3306" w14:textId="77777777" w:rsidR="00A15330" w:rsidRPr="00C459E8" w:rsidRDefault="00A15330" w:rsidP="00A15330">
            <w:pPr>
              <w:autoSpaceDE w:val="0"/>
              <w:autoSpaceDN w:val="0"/>
              <w:adjustRightInd w:val="0"/>
              <w:rPr>
                <w:rFonts w:ascii="Times New Roman" w:hAnsi="Times New Roman" w:cs="Times New Roman"/>
                <w:sz w:val="24"/>
                <w:szCs w:val="24"/>
              </w:rPr>
            </w:pPr>
            <w:r w:rsidRPr="00C459E8">
              <w:rPr>
                <w:rFonts w:ascii="Times New Roman" w:eastAsia="Yu Gothic UI" w:hAnsi="Times New Roman" w:cs="Times New Roman"/>
                <w:color w:val="000000"/>
                <w:sz w:val="18"/>
                <w:szCs w:val="18"/>
              </w:rPr>
              <w:t>Reconoce el ciberespacio y servicios digitales en diferentes contextos para</w:t>
            </w:r>
            <w:r w:rsidRPr="00C459E8">
              <w:rPr>
                <w:rFonts w:ascii="Times New Roman" w:hAnsi="Times New Roman" w:cs="Times New Roman"/>
                <w:sz w:val="24"/>
                <w:szCs w:val="24"/>
              </w:rPr>
              <w:t xml:space="preserve"> </w:t>
            </w:r>
            <w:r w:rsidRPr="00C459E8">
              <w:rPr>
                <w:rFonts w:ascii="Times New Roman" w:eastAsia="Yu Gothic UI" w:hAnsi="Times New Roman" w:cs="Times New Roman"/>
                <w:color w:val="000000"/>
                <w:sz w:val="18"/>
                <w:szCs w:val="18"/>
              </w:rPr>
              <w:t>acceder al conocimiento y la</w:t>
            </w:r>
          </w:p>
          <w:p w14:paraId="49C55C86" w14:textId="77777777" w:rsidR="00A15330" w:rsidRDefault="00A15330" w:rsidP="00A15330">
            <w:pPr>
              <w:autoSpaceDE w:val="0"/>
              <w:autoSpaceDN w:val="0"/>
              <w:adjustRightInd w:val="0"/>
              <w:rPr>
                <w:rFonts w:ascii="Times New Roman" w:eastAsia="Yu Gothic UI" w:hAnsi="Times New Roman" w:cs="Times New Roman"/>
                <w:color w:val="000000"/>
                <w:sz w:val="18"/>
                <w:szCs w:val="18"/>
              </w:rPr>
            </w:pPr>
            <w:r w:rsidRPr="00C459E8">
              <w:rPr>
                <w:rFonts w:ascii="Times New Roman" w:eastAsia="Yu Gothic UI" w:hAnsi="Times New Roman" w:cs="Times New Roman"/>
                <w:color w:val="000000"/>
                <w:sz w:val="18"/>
                <w:szCs w:val="18"/>
              </w:rPr>
              <w:t xml:space="preserve">experiencia. </w:t>
            </w:r>
          </w:p>
          <w:p w14:paraId="337B575F" w14:textId="77777777" w:rsidR="00A15330" w:rsidRPr="00C459E8" w:rsidRDefault="00A15330" w:rsidP="00A15330">
            <w:pPr>
              <w:autoSpaceDE w:val="0"/>
              <w:autoSpaceDN w:val="0"/>
              <w:adjustRightInd w:val="0"/>
              <w:rPr>
                <w:rFonts w:ascii="Times New Roman" w:hAnsi="Times New Roman" w:cs="Times New Roman"/>
                <w:sz w:val="24"/>
                <w:szCs w:val="24"/>
              </w:rPr>
            </w:pPr>
          </w:p>
          <w:p w14:paraId="1DD3B76C" w14:textId="77777777" w:rsidR="00A15330" w:rsidRPr="00C459E8" w:rsidRDefault="00A15330" w:rsidP="00A15330">
            <w:pPr>
              <w:autoSpaceDE w:val="0"/>
              <w:autoSpaceDN w:val="0"/>
              <w:adjustRightInd w:val="0"/>
              <w:rPr>
                <w:rFonts w:ascii="Times New Roman" w:eastAsia="Yu Gothic UI" w:hAnsi="Times New Roman" w:cs="Times New Roman"/>
                <w:color w:val="000000"/>
                <w:sz w:val="18"/>
                <w:szCs w:val="18"/>
              </w:rPr>
            </w:pPr>
            <w:r w:rsidRPr="00C459E8">
              <w:rPr>
                <w:rFonts w:ascii="Times New Roman" w:eastAsia="Yu Gothic UI" w:hAnsi="Times New Roman" w:cs="Times New Roman"/>
                <w:color w:val="000000"/>
                <w:sz w:val="18"/>
                <w:szCs w:val="18"/>
              </w:rPr>
              <w:t>Interactúa de acuerdo a su contexto a través de las Tecnologías de la Información y la Comunicación, conocimiento y aprendizajes digitales, para ampliar su conocimiento y vincularse con su entorno.</w:t>
            </w:r>
          </w:p>
          <w:p w14:paraId="5E3070E4" w14:textId="77777777" w:rsidR="00A15330" w:rsidRDefault="00A15330" w:rsidP="00A15330">
            <w:pPr>
              <w:jc w:val="both"/>
              <w:rPr>
                <w:b/>
                <w:bCs/>
              </w:rPr>
            </w:pPr>
            <w:r>
              <w:rPr>
                <w:b/>
                <w:bCs/>
              </w:rPr>
              <w:t xml:space="preserve">Categorías: </w:t>
            </w:r>
          </w:p>
          <w:p w14:paraId="0367BFB0" w14:textId="77777777" w:rsidR="00A15330" w:rsidRDefault="00A15330" w:rsidP="00A15330">
            <w:pPr>
              <w:jc w:val="both"/>
              <w:rPr>
                <w:rFonts w:ascii="Times New Roman" w:eastAsia="Yu Gothic UI" w:hAnsi="Times New Roman" w:cs="Times New Roman"/>
                <w:color w:val="000000"/>
                <w:sz w:val="18"/>
                <w:szCs w:val="18"/>
              </w:rPr>
            </w:pPr>
            <w:r>
              <w:rPr>
                <w:rFonts w:ascii="Times New Roman" w:eastAsia="Yu Gothic UI" w:hAnsi="Times New Roman" w:cs="Times New Roman"/>
                <w:color w:val="000000"/>
                <w:sz w:val="18"/>
                <w:szCs w:val="18"/>
              </w:rPr>
              <w:t>Ciudadanía Digital.</w:t>
            </w:r>
          </w:p>
          <w:p w14:paraId="3E3162C8" w14:textId="77777777" w:rsidR="00A15330" w:rsidRDefault="00A15330" w:rsidP="00A15330">
            <w:pPr>
              <w:jc w:val="both"/>
              <w:rPr>
                <w:b/>
                <w:bCs/>
              </w:rPr>
            </w:pPr>
            <w:r w:rsidRPr="00C459E8">
              <w:rPr>
                <w:rFonts w:ascii="Times New Roman" w:eastAsia="Yu Gothic UI" w:hAnsi="Times New Roman" w:cs="Times New Roman"/>
                <w:color w:val="000000"/>
                <w:sz w:val="18"/>
                <w:szCs w:val="18"/>
              </w:rPr>
              <w:t>Comunicación y Colaboración</w:t>
            </w:r>
            <w:r>
              <w:rPr>
                <w:rFonts w:ascii="Times New Roman" w:eastAsia="Yu Gothic UI" w:hAnsi="Times New Roman" w:cs="Times New Roman"/>
                <w:color w:val="000000"/>
                <w:sz w:val="18"/>
                <w:szCs w:val="18"/>
              </w:rPr>
              <w:t>.</w:t>
            </w:r>
          </w:p>
          <w:p w14:paraId="07A77411" w14:textId="77777777" w:rsidR="00A15330" w:rsidRDefault="00A15330" w:rsidP="00A15330">
            <w:pPr>
              <w:autoSpaceDE w:val="0"/>
              <w:autoSpaceDN w:val="0"/>
              <w:adjustRightInd w:val="0"/>
              <w:rPr>
                <w:b/>
                <w:bCs/>
              </w:rPr>
            </w:pPr>
            <w:r>
              <w:rPr>
                <w:b/>
                <w:bCs/>
              </w:rPr>
              <w:t xml:space="preserve">Subcategorías: </w:t>
            </w:r>
          </w:p>
          <w:p w14:paraId="3E1C68BF" w14:textId="77777777" w:rsidR="00A15330" w:rsidRPr="00C459E8" w:rsidRDefault="00A15330" w:rsidP="00A15330">
            <w:pPr>
              <w:autoSpaceDE w:val="0"/>
              <w:autoSpaceDN w:val="0"/>
              <w:adjustRightInd w:val="0"/>
              <w:rPr>
                <w:rFonts w:ascii="Times New Roman" w:hAnsi="Times New Roman" w:cs="Times New Roman"/>
                <w:sz w:val="24"/>
                <w:szCs w:val="24"/>
              </w:rPr>
            </w:pPr>
            <w:r w:rsidRPr="00C459E8">
              <w:rPr>
                <w:rFonts w:ascii="Times New Roman" w:eastAsia="Yu Gothic UI" w:hAnsi="Times New Roman" w:cs="Times New Roman"/>
                <w:color w:val="000000"/>
                <w:sz w:val="18"/>
                <w:szCs w:val="18"/>
              </w:rPr>
              <w:t xml:space="preserve">Lectura y Escritura en espacios digitales. </w:t>
            </w:r>
          </w:p>
          <w:p w14:paraId="62EB468B" w14:textId="77777777" w:rsidR="00A15330" w:rsidRPr="00C459E8" w:rsidRDefault="00A15330" w:rsidP="00A15330">
            <w:pPr>
              <w:autoSpaceDE w:val="0"/>
              <w:autoSpaceDN w:val="0"/>
              <w:adjustRightInd w:val="0"/>
              <w:rPr>
                <w:rFonts w:ascii="Times New Roman" w:hAnsi="Times New Roman" w:cs="Times New Roman"/>
                <w:b/>
                <w:bCs/>
              </w:rPr>
            </w:pPr>
            <w:r w:rsidRPr="00C459E8">
              <w:rPr>
                <w:rFonts w:ascii="Times New Roman" w:eastAsia="Yu Gothic UI" w:hAnsi="Times New Roman" w:cs="Times New Roman"/>
                <w:color w:val="000000"/>
                <w:sz w:val="18"/>
                <w:szCs w:val="18"/>
              </w:rPr>
              <w:t>Comunicación Digita</w:t>
            </w:r>
          </w:p>
          <w:p w14:paraId="76FE368F" w14:textId="77777777" w:rsidR="00A15330" w:rsidRPr="00C459E8" w:rsidRDefault="00A15330" w:rsidP="00A15330">
            <w:pPr>
              <w:autoSpaceDE w:val="0"/>
              <w:autoSpaceDN w:val="0"/>
              <w:adjustRightInd w:val="0"/>
              <w:rPr>
                <w:rFonts w:ascii="Times New Roman" w:hAnsi="Times New Roman" w:cs="Times New Roman"/>
                <w:sz w:val="24"/>
                <w:szCs w:val="24"/>
              </w:rPr>
            </w:pPr>
            <w:r w:rsidRPr="00C459E8">
              <w:rPr>
                <w:rFonts w:ascii="Times New Roman" w:eastAsia="Yu Gothic UI" w:hAnsi="Times New Roman" w:cs="Times New Roman"/>
                <w:color w:val="000000"/>
                <w:sz w:val="18"/>
                <w:szCs w:val="18"/>
              </w:rPr>
              <w:t>.</w:t>
            </w:r>
          </w:p>
          <w:p w14:paraId="117FF3A7" w14:textId="77777777" w:rsidR="00A15330" w:rsidRPr="00AB5779" w:rsidRDefault="00A15330" w:rsidP="00A15330">
            <w:pPr>
              <w:jc w:val="both"/>
              <w:rPr>
                <w:b/>
                <w:bCs/>
              </w:rPr>
            </w:pPr>
            <w:r w:rsidRPr="00AB5779">
              <w:rPr>
                <w:b/>
                <w:bCs/>
              </w:rPr>
              <w:t xml:space="preserve">PROGRESIÓN </w:t>
            </w:r>
            <w:r>
              <w:rPr>
                <w:b/>
                <w:bCs/>
              </w:rPr>
              <w:t>14</w:t>
            </w:r>
            <w:r w:rsidRPr="00AB5779">
              <w:rPr>
                <w:b/>
                <w:bCs/>
              </w:rPr>
              <w:t>.</w:t>
            </w:r>
          </w:p>
          <w:p w14:paraId="74B31020" w14:textId="77777777" w:rsidR="00A15330" w:rsidRDefault="00A15330" w:rsidP="00A15330">
            <w:pPr>
              <w:jc w:val="both"/>
            </w:pPr>
            <w:r>
              <w:t>LENGUA Y COMUNICACIÓN I:</w:t>
            </w:r>
          </w:p>
          <w:p w14:paraId="147EA040" w14:textId="77777777" w:rsidR="00A15330" w:rsidRDefault="00A15330" w:rsidP="00A15330">
            <w:pPr>
              <w:jc w:val="both"/>
              <w:rPr>
                <w:b/>
              </w:rPr>
            </w:pPr>
            <w:r w:rsidRPr="00502420">
              <w:rPr>
                <w:b/>
              </w:rPr>
              <w:t>Metas:</w:t>
            </w:r>
          </w:p>
          <w:p w14:paraId="58D67E35" w14:textId="77777777" w:rsidR="00A15330" w:rsidRPr="00502420" w:rsidRDefault="00A15330" w:rsidP="00A1533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Revisa información proveniente de múltiples fuentes, situaciones y</w:t>
            </w:r>
            <w:r w:rsidRPr="00502420">
              <w:rPr>
                <w:rFonts w:ascii="Times New Roman" w:hAnsi="Times New Roman" w:cs="Times New Roman"/>
                <w:sz w:val="24"/>
                <w:szCs w:val="24"/>
              </w:rPr>
              <w:t xml:space="preserve"> </w:t>
            </w:r>
            <w:r w:rsidRPr="00502420">
              <w:rPr>
                <w:rFonts w:ascii="Times New Roman" w:eastAsia="Yu Gothic UI" w:hAnsi="Times New Roman" w:cs="Times New Roman"/>
                <w:color w:val="000000"/>
                <w:sz w:val="18"/>
                <w:szCs w:val="18"/>
              </w:rPr>
              <w:t>contextos para valorar su contenido</w:t>
            </w:r>
            <w:r w:rsidRPr="00502420">
              <w:rPr>
                <w:rFonts w:ascii="Times New Roman" w:hAnsi="Times New Roman" w:cs="Times New Roman"/>
                <w:sz w:val="24"/>
                <w:szCs w:val="24"/>
              </w:rPr>
              <w:t xml:space="preserve"> </w:t>
            </w:r>
            <w:r w:rsidRPr="00502420">
              <w:rPr>
                <w:rFonts w:ascii="Times New Roman" w:eastAsia="Yu Gothic UI" w:hAnsi="Times New Roman" w:cs="Times New Roman"/>
                <w:color w:val="000000"/>
                <w:sz w:val="18"/>
                <w:szCs w:val="18"/>
              </w:rPr>
              <w:t>de manera clara y precisa de acuerdo</w:t>
            </w:r>
            <w:r w:rsidRPr="00502420">
              <w:rPr>
                <w:rFonts w:ascii="Times New Roman" w:hAnsi="Times New Roman" w:cs="Times New Roman"/>
                <w:sz w:val="24"/>
                <w:szCs w:val="24"/>
              </w:rPr>
              <w:t xml:space="preserve"> </w:t>
            </w:r>
            <w:r w:rsidRPr="00502420">
              <w:rPr>
                <w:rFonts w:ascii="Times New Roman" w:eastAsia="Yu Gothic UI" w:hAnsi="Times New Roman" w:cs="Times New Roman"/>
                <w:color w:val="000000"/>
                <w:sz w:val="18"/>
                <w:szCs w:val="18"/>
              </w:rPr>
              <w:t xml:space="preserve">con su marco de referencia local. </w:t>
            </w:r>
          </w:p>
          <w:p w14:paraId="37B4919E" w14:textId="77777777" w:rsidR="00A15330" w:rsidRPr="00502420" w:rsidRDefault="00A15330" w:rsidP="00A15330">
            <w:pPr>
              <w:autoSpaceDE w:val="0"/>
              <w:autoSpaceDN w:val="0"/>
              <w:adjustRightInd w:val="0"/>
              <w:rPr>
                <w:rFonts w:ascii="Times New Roman" w:hAnsi="Times New Roman" w:cs="Times New Roman"/>
                <w:sz w:val="24"/>
                <w:szCs w:val="24"/>
              </w:rPr>
            </w:pPr>
          </w:p>
          <w:p w14:paraId="2543367D" w14:textId="77777777" w:rsidR="00A15330" w:rsidRPr="00502420" w:rsidRDefault="00A15330" w:rsidP="00A1533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lastRenderedPageBreak/>
              <w:t xml:space="preserve">Sintetiza información de diversos tipos de textos para comprender su intención comunicativa respecto de sus intereses y necesidades académicas, personales y sociales. </w:t>
            </w:r>
          </w:p>
          <w:p w14:paraId="1E8E15F4" w14:textId="77777777" w:rsidR="00A15330" w:rsidRPr="00502420" w:rsidRDefault="00A15330" w:rsidP="00A15330">
            <w:pPr>
              <w:autoSpaceDE w:val="0"/>
              <w:autoSpaceDN w:val="0"/>
              <w:adjustRightInd w:val="0"/>
              <w:rPr>
                <w:rFonts w:ascii="Times New Roman" w:eastAsia="Yu Gothic UI" w:hAnsi="Times New Roman" w:cs="Times New Roman"/>
                <w:color w:val="000000"/>
                <w:sz w:val="18"/>
                <w:szCs w:val="18"/>
              </w:rPr>
            </w:pPr>
          </w:p>
          <w:p w14:paraId="4BED027D" w14:textId="77777777" w:rsidR="00A15330" w:rsidRPr="00502420" w:rsidRDefault="00A15330" w:rsidP="00A1533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 xml:space="preserve">Elabora una composición y ajusta el código de emisión del mensaje respecto de la intención comunicativa académica, personal o social y su marco de referencia local. </w:t>
            </w:r>
          </w:p>
          <w:p w14:paraId="5E854EDF" w14:textId="77777777" w:rsidR="00A15330" w:rsidRPr="00502420" w:rsidRDefault="00A15330" w:rsidP="00A15330">
            <w:pPr>
              <w:autoSpaceDE w:val="0"/>
              <w:autoSpaceDN w:val="0"/>
              <w:adjustRightInd w:val="0"/>
              <w:rPr>
                <w:rFonts w:ascii="Times New Roman" w:eastAsia="Yu Gothic UI" w:hAnsi="Times New Roman" w:cs="Times New Roman"/>
                <w:color w:val="000000"/>
                <w:sz w:val="18"/>
                <w:szCs w:val="18"/>
              </w:rPr>
            </w:pPr>
          </w:p>
          <w:p w14:paraId="3B2FBC92" w14:textId="77777777" w:rsidR="00A15330" w:rsidRPr="00502420" w:rsidRDefault="00A15330" w:rsidP="00A1533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Organiza y sintetiza información de diversas fuentes, vinculada con la situación, fenómeno o problemática para obtener un resultado o solución con base en uno o varios mecanismos de verificación que correspondan con el tipo de investigación.</w:t>
            </w:r>
          </w:p>
          <w:p w14:paraId="15F436D7" w14:textId="01C03C3D" w:rsidR="00A15330" w:rsidRDefault="00A15330" w:rsidP="00A15330">
            <w:pPr>
              <w:jc w:val="both"/>
              <w:rPr>
                <w:b/>
              </w:rPr>
            </w:pPr>
          </w:p>
          <w:p w14:paraId="54E88D1A" w14:textId="77777777" w:rsidR="00A15330" w:rsidRDefault="00A15330" w:rsidP="00A15330">
            <w:pPr>
              <w:jc w:val="both"/>
              <w:rPr>
                <w:b/>
              </w:rPr>
            </w:pPr>
            <w:r>
              <w:rPr>
                <w:b/>
              </w:rPr>
              <w:t>C</w:t>
            </w:r>
            <w:r w:rsidRPr="00502420">
              <w:rPr>
                <w:b/>
              </w:rPr>
              <w:t>ategorías:</w:t>
            </w:r>
          </w:p>
          <w:p w14:paraId="787A04B8" w14:textId="77777777" w:rsidR="00A15330" w:rsidRPr="0036781F" w:rsidRDefault="00A15330" w:rsidP="00A15330">
            <w:pPr>
              <w:autoSpaceDE w:val="0"/>
              <w:autoSpaceDN w:val="0"/>
              <w:adjustRightInd w:val="0"/>
              <w:rPr>
                <w:rFonts w:ascii="Times New Roman" w:hAnsi="Times New Roman" w:cs="Times New Roman"/>
                <w:sz w:val="24"/>
                <w:szCs w:val="24"/>
              </w:rPr>
            </w:pPr>
            <w:r w:rsidRPr="0036781F">
              <w:rPr>
                <w:rFonts w:ascii="Times New Roman" w:eastAsia="Yu Gothic UI" w:hAnsi="Times New Roman" w:cs="Times New Roman"/>
                <w:color w:val="000000"/>
                <w:sz w:val="18"/>
                <w:szCs w:val="18"/>
              </w:rPr>
              <w:t xml:space="preserve">Atender y entender. </w:t>
            </w:r>
          </w:p>
          <w:p w14:paraId="7C1404B8" w14:textId="77777777" w:rsidR="00A15330" w:rsidRPr="0036781F" w:rsidRDefault="00A15330" w:rsidP="00A1533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exploración del mundo a través de la lectura. </w:t>
            </w:r>
          </w:p>
          <w:p w14:paraId="27060D0B" w14:textId="77777777" w:rsidR="00A15330" w:rsidRPr="0036781F" w:rsidRDefault="00A15330" w:rsidP="00A1533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expresión verbal, visual y gráfica de las ideas. </w:t>
            </w:r>
          </w:p>
          <w:p w14:paraId="2E2F1EC3" w14:textId="77777777" w:rsidR="00A15330" w:rsidRPr="0036781F" w:rsidRDefault="00A15330" w:rsidP="00A1533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Indagar y compartir como vehículo de cambio.</w:t>
            </w:r>
          </w:p>
          <w:p w14:paraId="60BBE86B" w14:textId="77777777" w:rsidR="00A15330" w:rsidRDefault="00A15330" w:rsidP="00A15330">
            <w:pPr>
              <w:jc w:val="both"/>
              <w:rPr>
                <w:b/>
              </w:rPr>
            </w:pPr>
            <w:r w:rsidRPr="00502420">
              <w:rPr>
                <w:b/>
              </w:rPr>
              <w:t>Subcategorías:</w:t>
            </w:r>
          </w:p>
          <w:p w14:paraId="23D038F3" w14:textId="77777777" w:rsidR="00A15330" w:rsidRPr="0036781F" w:rsidRDefault="00A15330" w:rsidP="00A15330">
            <w:pPr>
              <w:autoSpaceDE w:val="0"/>
              <w:autoSpaceDN w:val="0"/>
              <w:adjustRightInd w:val="0"/>
              <w:rPr>
                <w:rFonts w:ascii="Times New Roman" w:hAnsi="Times New Roman" w:cs="Times New Roman"/>
                <w:sz w:val="24"/>
                <w:szCs w:val="24"/>
              </w:rPr>
            </w:pPr>
            <w:r w:rsidRPr="0036781F">
              <w:rPr>
                <w:rFonts w:ascii="Times New Roman" w:eastAsia="Yu Gothic UI" w:hAnsi="Times New Roman" w:cs="Times New Roman"/>
                <w:color w:val="000000"/>
                <w:sz w:val="18"/>
                <w:szCs w:val="18"/>
              </w:rPr>
              <w:t xml:space="preserve">La amplitud de la receptividad. </w:t>
            </w:r>
          </w:p>
          <w:p w14:paraId="06258139" w14:textId="77777777" w:rsidR="00A15330" w:rsidRPr="0036781F" w:rsidRDefault="00A15330" w:rsidP="00A1533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incorporación, valoración y </w:t>
            </w:r>
            <w:proofErr w:type="spellStart"/>
            <w:r w:rsidRPr="0036781F">
              <w:rPr>
                <w:rFonts w:ascii="Times New Roman" w:eastAsia="Yu Gothic UI" w:hAnsi="Times New Roman" w:cs="Times New Roman"/>
                <w:color w:val="000000"/>
                <w:sz w:val="18"/>
                <w:szCs w:val="18"/>
              </w:rPr>
              <w:t>resignificación</w:t>
            </w:r>
            <w:proofErr w:type="spellEnd"/>
            <w:r w:rsidRPr="0036781F">
              <w:rPr>
                <w:rFonts w:ascii="Times New Roman" w:eastAsia="Yu Gothic UI" w:hAnsi="Times New Roman" w:cs="Times New Roman"/>
                <w:color w:val="000000"/>
                <w:sz w:val="18"/>
                <w:szCs w:val="18"/>
              </w:rPr>
              <w:t xml:space="preserve"> de la información. </w:t>
            </w:r>
          </w:p>
          <w:p w14:paraId="67DB0AFF" w14:textId="77777777" w:rsidR="00A15330" w:rsidRPr="0036781F" w:rsidRDefault="00A15330" w:rsidP="00A1533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El acceso a la cultura por medio de la lectura. </w:t>
            </w:r>
          </w:p>
          <w:p w14:paraId="5941C7AE" w14:textId="77777777" w:rsidR="00A15330" w:rsidRPr="0036781F" w:rsidRDefault="00A15330" w:rsidP="00A1533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discriminación, selección, organización y composición de la información contenida en el mensaje. </w:t>
            </w:r>
          </w:p>
          <w:p w14:paraId="4B963F64" w14:textId="77777777" w:rsidR="00A15330" w:rsidRPr="0036781F" w:rsidRDefault="00A15330" w:rsidP="00A15330">
            <w:pPr>
              <w:autoSpaceDE w:val="0"/>
              <w:autoSpaceDN w:val="0"/>
              <w:adjustRightInd w:val="0"/>
              <w:rPr>
                <w:rFonts w:ascii="Times New Roman" w:hAnsi="Times New Roman" w:cs="Times New Roman"/>
                <w:sz w:val="24"/>
                <w:szCs w:val="24"/>
              </w:rPr>
            </w:pPr>
            <w:r w:rsidRPr="0036781F">
              <w:rPr>
                <w:rFonts w:ascii="Times New Roman" w:eastAsia="Yu Gothic UI" w:hAnsi="Times New Roman" w:cs="Times New Roman"/>
                <w:color w:val="000000"/>
                <w:sz w:val="18"/>
                <w:szCs w:val="18"/>
              </w:rPr>
              <w:t xml:space="preserve">El uso apropiado del código. </w:t>
            </w:r>
          </w:p>
          <w:p w14:paraId="5E0ACFB8" w14:textId="77777777" w:rsidR="00A15330" w:rsidRPr="0036781F" w:rsidRDefault="00A15330" w:rsidP="00A1533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 xml:space="preserve">La investigación para encontrar respuestas. </w:t>
            </w:r>
          </w:p>
          <w:p w14:paraId="5FCFB15D" w14:textId="77777777" w:rsidR="00A15330" w:rsidRPr="0036781F" w:rsidRDefault="00A15330" w:rsidP="00A15330">
            <w:pPr>
              <w:autoSpaceDE w:val="0"/>
              <w:autoSpaceDN w:val="0"/>
              <w:adjustRightInd w:val="0"/>
              <w:rPr>
                <w:rFonts w:ascii="Times New Roman" w:eastAsia="Yu Gothic UI" w:hAnsi="Times New Roman" w:cs="Times New Roman"/>
                <w:color w:val="000000"/>
                <w:sz w:val="18"/>
                <w:szCs w:val="18"/>
              </w:rPr>
            </w:pPr>
            <w:r w:rsidRPr="0036781F">
              <w:rPr>
                <w:rFonts w:ascii="Times New Roman" w:eastAsia="Yu Gothic UI" w:hAnsi="Times New Roman" w:cs="Times New Roman"/>
                <w:color w:val="000000"/>
                <w:sz w:val="18"/>
                <w:szCs w:val="18"/>
              </w:rPr>
              <w:t>La construcción de un nuevo conocimiento</w:t>
            </w:r>
            <w:r>
              <w:rPr>
                <w:rFonts w:ascii="Times New Roman" w:eastAsia="Yu Gothic UI" w:hAnsi="Times New Roman" w:cs="Times New Roman"/>
                <w:color w:val="000000"/>
                <w:sz w:val="18"/>
                <w:szCs w:val="18"/>
              </w:rPr>
              <w:t>.</w:t>
            </w:r>
          </w:p>
          <w:p w14:paraId="3DD42FBA" w14:textId="77777777" w:rsidR="00A15330" w:rsidRDefault="00A15330" w:rsidP="00A15330">
            <w:pPr>
              <w:jc w:val="both"/>
            </w:pPr>
          </w:p>
          <w:p w14:paraId="1037BE7A" w14:textId="77777777" w:rsidR="00A15330" w:rsidRDefault="00A15330" w:rsidP="00A15330">
            <w:pPr>
              <w:jc w:val="both"/>
            </w:pPr>
            <w:r>
              <w:t>LENGUA EXTRANJERA (INGLÉS) I:</w:t>
            </w:r>
          </w:p>
          <w:p w14:paraId="459301DF" w14:textId="77777777" w:rsidR="00A15330" w:rsidRPr="0036781F" w:rsidRDefault="00A15330" w:rsidP="00A15330">
            <w:pPr>
              <w:autoSpaceDE w:val="0"/>
              <w:autoSpaceDN w:val="0"/>
              <w:adjustRightInd w:val="0"/>
              <w:rPr>
                <w:rFonts w:ascii="Times New Roman" w:hAnsi="Times New Roman" w:cs="Times New Roman"/>
                <w:sz w:val="24"/>
                <w:szCs w:val="24"/>
              </w:rPr>
            </w:pPr>
            <w:r w:rsidRPr="00502420">
              <w:rPr>
                <w:b/>
              </w:rPr>
              <w:t>Metas:</w:t>
            </w:r>
            <w:r>
              <w:rPr>
                <w:b/>
              </w:rPr>
              <w:t xml:space="preserve"> </w:t>
            </w:r>
            <w:r w:rsidRPr="0036781F">
              <w:rPr>
                <w:rFonts w:ascii="Times New Roman" w:eastAsia="Yu Gothic UI" w:hAnsi="Times New Roman" w:cs="Times New Roman"/>
                <w:color w:val="000000"/>
                <w:sz w:val="18"/>
                <w:szCs w:val="18"/>
              </w:rPr>
              <w:t xml:space="preserve">L1 - S1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 xml:space="preserve">R1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W1</w:t>
            </w:r>
          </w:p>
          <w:p w14:paraId="33BBA0A7" w14:textId="77777777" w:rsidR="00A15330" w:rsidRPr="0036781F" w:rsidRDefault="00A15330" w:rsidP="00A15330">
            <w:pPr>
              <w:autoSpaceDE w:val="0"/>
              <w:autoSpaceDN w:val="0"/>
              <w:adjustRightInd w:val="0"/>
              <w:rPr>
                <w:rFonts w:ascii="Times New Roman" w:hAnsi="Times New Roman" w:cs="Times New Roman"/>
                <w:sz w:val="24"/>
                <w:szCs w:val="24"/>
              </w:rPr>
            </w:pPr>
            <w:r w:rsidRPr="00502420">
              <w:rPr>
                <w:b/>
              </w:rPr>
              <w:t>Categorías:</w:t>
            </w:r>
            <w:r>
              <w:rPr>
                <w:b/>
              </w:rPr>
              <w:t xml:space="preserve"> </w:t>
            </w:r>
            <w:proofErr w:type="spellStart"/>
            <w:r w:rsidRPr="006F323C">
              <w:rPr>
                <w:rFonts w:ascii="Times New Roman" w:eastAsia="Yu Gothic UI" w:hAnsi="Times New Roman" w:cs="Times New Roman"/>
                <w:color w:val="000000"/>
                <w:sz w:val="18"/>
                <w:szCs w:val="18"/>
              </w:rPr>
              <w:t>Listening</w:t>
            </w:r>
            <w:proofErr w:type="spellEnd"/>
            <w:r w:rsidRPr="006F323C">
              <w:rPr>
                <w:rFonts w:ascii="Times New Roman" w:eastAsia="Yu Gothic UI" w:hAnsi="Times New Roman" w:cs="Times New Roman"/>
                <w:color w:val="000000"/>
                <w:sz w:val="18"/>
                <w:szCs w:val="18"/>
              </w:rPr>
              <w:t xml:space="preserve"> </w:t>
            </w:r>
            <w:r w:rsidRPr="006F323C">
              <w:rPr>
                <w:rFonts w:ascii="Times New Roman" w:hAnsi="Times New Roman" w:cs="Times New Roman"/>
                <w:sz w:val="18"/>
                <w:szCs w:val="18"/>
              </w:rPr>
              <w:t xml:space="preserve">- </w:t>
            </w:r>
            <w:proofErr w:type="spellStart"/>
            <w:r w:rsidRPr="006F323C">
              <w:rPr>
                <w:rFonts w:ascii="Times New Roman" w:eastAsia="Yu Gothic UI" w:hAnsi="Times New Roman" w:cs="Times New Roman"/>
                <w:color w:val="000000"/>
                <w:sz w:val="18"/>
                <w:szCs w:val="18"/>
              </w:rPr>
              <w:t>Speaking</w:t>
            </w:r>
            <w:proofErr w:type="spellEnd"/>
            <w:r w:rsidRPr="006F323C">
              <w:rPr>
                <w:rFonts w:ascii="Times New Roman" w:eastAsia="Yu Gothic UI" w:hAnsi="Times New Roman" w:cs="Times New Roman"/>
                <w:color w:val="000000"/>
                <w:sz w:val="18"/>
                <w:szCs w:val="18"/>
              </w:rPr>
              <w:t xml:space="preserve"> </w:t>
            </w:r>
            <w:r w:rsidRPr="006F323C">
              <w:rPr>
                <w:rFonts w:ascii="Times New Roman" w:hAnsi="Times New Roman" w:cs="Times New Roman"/>
                <w:sz w:val="18"/>
                <w:szCs w:val="18"/>
              </w:rPr>
              <w:t xml:space="preserve">- </w:t>
            </w:r>
            <w:r w:rsidRPr="006F323C">
              <w:rPr>
                <w:rFonts w:ascii="Times New Roman" w:eastAsia="Yu Gothic UI" w:hAnsi="Times New Roman" w:cs="Times New Roman"/>
                <w:color w:val="000000"/>
                <w:sz w:val="18"/>
                <w:szCs w:val="18"/>
              </w:rPr>
              <w:t xml:space="preserve">Reading </w:t>
            </w:r>
            <w:r w:rsidRPr="006F323C">
              <w:rPr>
                <w:rFonts w:ascii="Times New Roman" w:hAnsi="Times New Roman" w:cs="Times New Roman"/>
                <w:sz w:val="18"/>
                <w:szCs w:val="18"/>
              </w:rPr>
              <w:t xml:space="preserve">- </w:t>
            </w:r>
            <w:proofErr w:type="spellStart"/>
            <w:r w:rsidRPr="006F323C">
              <w:rPr>
                <w:rFonts w:ascii="Times New Roman" w:eastAsia="Yu Gothic UI" w:hAnsi="Times New Roman" w:cs="Times New Roman"/>
                <w:color w:val="000000"/>
                <w:sz w:val="18"/>
                <w:szCs w:val="18"/>
              </w:rPr>
              <w:t>Writing</w:t>
            </w:r>
            <w:proofErr w:type="spellEnd"/>
          </w:p>
          <w:p w14:paraId="400EFBF0" w14:textId="77777777" w:rsidR="00A15330" w:rsidRPr="007D7360" w:rsidRDefault="00A15330" w:rsidP="00A15330">
            <w:pPr>
              <w:autoSpaceDE w:val="0"/>
              <w:autoSpaceDN w:val="0"/>
              <w:adjustRightInd w:val="0"/>
              <w:rPr>
                <w:rFonts w:ascii="Times New Roman" w:hAnsi="Times New Roman" w:cs="Times New Roman"/>
                <w:sz w:val="24"/>
                <w:szCs w:val="24"/>
              </w:rPr>
            </w:pPr>
            <w:r w:rsidRPr="00502420">
              <w:rPr>
                <w:b/>
              </w:rPr>
              <w:t>Subcategorías:</w:t>
            </w:r>
            <w:r>
              <w:rPr>
                <w:b/>
              </w:rPr>
              <w:t xml:space="preserve"> </w:t>
            </w:r>
            <w:proofErr w:type="spellStart"/>
            <w:r w:rsidRPr="007D7360">
              <w:rPr>
                <w:rFonts w:ascii="Times New Roman" w:eastAsia="Yu Gothic UI" w:hAnsi="Times New Roman" w:cs="Times New Roman"/>
                <w:color w:val="000000"/>
                <w:sz w:val="18"/>
                <w:szCs w:val="18"/>
              </w:rPr>
              <w:t>Listening</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for</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gist</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Listening</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for</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detail</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Fluency</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Using</w:t>
            </w:r>
            <w:proofErr w:type="spellEnd"/>
            <w:r w:rsidRPr="007D7360">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Functions</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Pronunciation</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w:t>
            </w:r>
            <w:proofErr w:type="spellStart"/>
            <w:r w:rsidRPr="007D7360">
              <w:rPr>
                <w:rFonts w:ascii="Times New Roman" w:eastAsia="Yu Gothic UI" w:hAnsi="Times New Roman" w:cs="Times New Roman"/>
                <w:color w:val="000000"/>
                <w:sz w:val="18"/>
                <w:szCs w:val="18"/>
              </w:rPr>
              <w:t>Scanning</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proofErr w:type="gramStart"/>
            <w:r w:rsidRPr="007D7360">
              <w:rPr>
                <w:rFonts w:ascii="Times New Roman" w:eastAsia="Yu Gothic UI" w:hAnsi="Times New Roman" w:cs="Times New Roman"/>
                <w:color w:val="000000"/>
                <w:sz w:val="18"/>
                <w:szCs w:val="18"/>
              </w:rPr>
              <w:t>Skimming</w:t>
            </w:r>
            <w:proofErr w:type="spellEnd"/>
            <w:r w:rsidRPr="007D7360">
              <w:rPr>
                <w:rFonts w:ascii="Times New Roman" w:eastAsia="Yu Gothic UI" w:hAnsi="Times New Roman" w:cs="Times New Roman"/>
                <w:color w:val="000000"/>
                <w:sz w:val="18"/>
                <w:szCs w:val="18"/>
              </w:rPr>
              <w:t>.</w:t>
            </w:r>
            <w:r>
              <w:rPr>
                <w:rFonts w:ascii="Times New Roman" w:eastAsia="Yu Gothic UI" w:hAnsi="Times New Roman" w:cs="Times New Roman"/>
                <w:color w:val="000000"/>
                <w:sz w:val="18"/>
                <w:szCs w:val="18"/>
              </w:rPr>
              <w:t>-</w:t>
            </w:r>
            <w:proofErr w:type="gramEnd"/>
            <w:r>
              <w:rPr>
                <w:rFonts w:ascii="Times New Roman" w:eastAsia="Yu Gothic UI" w:hAnsi="Times New Roman" w:cs="Times New Roman"/>
                <w:color w:val="000000"/>
                <w:sz w:val="18"/>
                <w:szCs w:val="18"/>
              </w:rPr>
              <w:t xml:space="preserve"> </w:t>
            </w:r>
            <w:proofErr w:type="spellStart"/>
            <w:r w:rsidRPr="007D7360">
              <w:rPr>
                <w:rFonts w:ascii="Times New Roman" w:eastAsia="Yu Gothic UI" w:hAnsi="Times New Roman" w:cs="Times New Roman"/>
                <w:color w:val="000000"/>
                <w:sz w:val="18"/>
                <w:szCs w:val="18"/>
              </w:rPr>
              <w:t>Spelling</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Punctuation</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Layout</w:t>
            </w:r>
            <w:proofErr w:type="spellEnd"/>
            <w:r w:rsidRPr="007D7360">
              <w:rPr>
                <w:rFonts w:ascii="Times New Roman" w:eastAsia="Yu Gothic UI" w:hAnsi="Times New Roman" w:cs="Times New Roman"/>
                <w:color w:val="000000"/>
                <w:sz w:val="18"/>
                <w:szCs w:val="18"/>
              </w:rPr>
              <w:t xml:space="preserve">. </w:t>
            </w:r>
            <w:r w:rsidRPr="007D7360">
              <w:rPr>
                <w:rFonts w:ascii="Times New Roman" w:hAnsi="Times New Roman" w:cs="Times New Roman"/>
                <w:sz w:val="18"/>
                <w:szCs w:val="18"/>
              </w:rPr>
              <w:t xml:space="preserve">- </w:t>
            </w:r>
            <w:proofErr w:type="spellStart"/>
            <w:r w:rsidRPr="007D7360">
              <w:rPr>
                <w:rFonts w:ascii="Times New Roman" w:eastAsia="Yu Gothic UI" w:hAnsi="Times New Roman" w:cs="Times New Roman"/>
                <w:color w:val="000000"/>
                <w:sz w:val="18"/>
                <w:szCs w:val="18"/>
              </w:rPr>
              <w:t>Coherence</w:t>
            </w:r>
            <w:proofErr w:type="spellEnd"/>
            <w:r w:rsidRPr="007D7360">
              <w:rPr>
                <w:rFonts w:ascii="Times New Roman" w:eastAsia="Yu Gothic UI" w:hAnsi="Times New Roman" w:cs="Times New Roman"/>
                <w:color w:val="000000"/>
                <w:sz w:val="18"/>
                <w:szCs w:val="18"/>
              </w:rPr>
              <w:t xml:space="preserve"> and </w:t>
            </w:r>
            <w:proofErr w:type="spellStart"/>
            <w:r w:rsidRPr="007D7360">
              <w:rPr>
                <w:rFonts w:ascii="Times New Roman" w:eastAsia="Yu Gothic UI" w:hAnsi="Times New Roman" w:cs="Times New Roman"/>
                <w:color w:val="000000"/>
                <w:sz w:val="18"/>
                <w:szCs w:val="18"/>
              </w:rPr>
              <w:t>cohesion</w:t>
            </w:r>
            <w:proofErr w:type="spellEnd"/>
            <w:r w:rsidRPr="007D7360">
              <w:rPr>
                <w:rFonts w:ascii="Times New Roman" w:eastAsia="Yu Gothic UI" w:hAnsi="Times New Roman" w:cs="Times New Roman"/>
                <w:color w:val="000000"/>
                <w:sz w:val="18"/>
                <w:szCs w:val="18"/>
              </w:rPr>
              <w:t>.</w:t>
            </w:r>
          </w:p>
          <w:p w14:paraId="19E3F4CA" w14:textId="77777777" w:rsidR="00A15330" w:rsidRPr="00BE5391" w:rsidRDefault="00A15330" w:rsidP="00A15330">
            <w:pPr>
              <w:jc w:val="both"/>
            </w:pPr>
          </w:p>
          <w:p w14:paraId="5932B19D" w14:textId="77777777" w:rsidR="00A15330" w:rsidRDefault="00A15330" w:rsidP="00A15330">
            <w:pPr>
              <w:jc w:val="both"/>
            </w:pPr>
            <w:r w:rsidRPr="00217F30">
              <w:t>CULTURA DIGITAL I:</w:t>
            </w:r>
          </w:p>
          <w:p w14:paraId="08D4B1C6" w14:textId="77777777" w:rsidR="00A15330" w:rsidRDefault="00A15330" w:rsidP="00A15330">
            <w:pPr>
              <w:jc w:val="both"/>
              <w:rPr>
                <w:b/>
              </w:rPr>
            </w:pPr>
            <w:r w:rsidRPr="00502420">
              <w:rPr>
                <w:b/>
              </w:rPr>
              <w:t>Metas:</w:t>
            </w:r>
          </w:p>
          <w:p w14:paraId="62B4B552" w14:textId="77777777" w:rsidR="00A15330" w:rsidRPr="0047099A" w:rsidRDefault="00A15330" w:rsidP="00A15330">
            <w:pPr>
              <w:autoSpaceDE w:val="0"/>
              <w:autoSpaceDN w:val="0"/>
              <w:adjustRightInd w:val="0"/>
              <w:rPr>
                <w:rFonts w:ascii="Times New Roman" w:hAnsi="Times New Roman" w:cs="Times New Roman"/>
                <w:sz w:val="24"/>
                <w:szCs w:val="24"/>
              </w:rPr>
            </w:pPr>
            <w:r w:rsidRPr="0047099A">
              <w:rPr>
                <w:rFonts w:ascii="Times New Roman" w:eastAsia="Yu Gothic UI" w:hAnsi="Times New Roman" w:cs="Times New Roman"/>
                <w:color w:val="000000"/>
                <w:sz w:val="18"/>
                <w:szCs w:val="18"/>
              </w:rPr>
              <w:t>Reconoce el ciberespacio y servicios digitales en diferentes contextos para</w:t>
            </w:r>
            <w:r w:rsidRPr="0047099A">
              <w:rPr>
                <w:rFonts w:ascii="Times New Roman" w:hAnsi="Times New Roman" w:cs="Times New Roman"/>
                <w:sz w:val="24"/>
                <w:szCs w:val="24"/>
              </w:rPr>
              <w:t xml:space="preserve"> </w:t>
            </w:r>
            <w:r w:rsidRPr="0047099A">
              <w:rPr>
                <w:rFonts w:ascii="Times New Roman" w:eastAsia="Yu Gothic UI" w:hAnsi="Times New Roman" w:cs="Times New Roman"/>
                <w:color w:val="000000"/>
                <w:sz w:val="18"/>
                <w:szCs w:val="18"/>
              </w:rPr>
              <w:t>acceder al conocimiento y la</w:t>
            </w:r>
            <w:r w:rsidRPr="0047099A">
              <w:rPr>
                <w:rFonts w:ascii="Times New Roman" w:hAnsi="Times New Roman" w:cs="Times New Roman"/>
                <w:sz w:val="24"/>
                <w:szCs w:val="24"/>
              </w:rPr>
              <w:t xml:space="preserve"> </w:t>
            </w:r>
            <w:r w:rsidRPr="0047099A">
              <w:rPr>
                <w:rFonts w:ascii="Times New Roman" w:eastAsia="Yu Gothic UI" w:hAnsi="Times New Roman" w:cs="Times New Roman"/>
                <w:color w:val="000000"/>
                <w:sz w:val="18"/>
                <w:szCs w:val="18"/>
              </w:rPr>
              <w:t xml:space="preserve">experiencia. </w:t>
            </w:r>
          </w:p>
          <w:p w14:paraId="499CF410" w14:textId="77777777" w:rsidR="00A15330" w:rsidRPr="0047099A" w:rsidRDefault="00A15330" w:rsidP="00A15330">
            <w:pPr>
              <w:autoSpaceDE w:val="0"/>
              <w:autoSpaceDN w:val="0"/>
              <w:adjustRightInd w:val="0"/>
              <w:rPr>
                <w:rFonts w:ascii="Times New Roman" w:eastAsia="Yu Gothic UI" w:hAnsi="Times New Roman" w:cs="Times New Roman"/>
                <w:color w:val="000000"/>
                <w:sz w:val="18"/>
                <w:szCs w:val="18"/>
              </w:rPr>
            </w:pPr>
            <w:r w:rsidRPr="0047099A">
              <w:rPr>
                <w:rFonts w:ascii="Times New Roman" w:eastAsia="Yu Gothic UI" w:hAnsi="Times New Roman" w:cs="Times New Roman"/>
                <w:color w:val="000000"/>
                <w:sz w:val="18"/>
                <w:szCs w:val="18"/>
              </w:rPr>
              <w:t>Interactúa de acuerdo a su contexto a través de las Tecnologías de la</w:t>
            </w:r>
          </w:p>
          <w:p w14:paraId="254BEB85" w14:textId="77777777" w:rsidR="00A15330" w:rsidRPr="0047099A" w:rsidRDefault="00A15330" w:rsidP="00A15330">
            <w:pPr>
              <w:autoSpaceDE w:val="0"/>
              <w:autoSpaceDN w:val="0"/>
              <w:adjustRightInd w:val="0"/>
              <w:rPr>
                <w:rFonts w:ascii="Times New Roman" w:eastAsia="Yu Gothic UI" w:hAnsi="Times New Roman" w:cs="Times New Roman"/>
                <w:color w:val="000000"/>
                <w:sz w:val="18"/>
                <w:szCs w:val="18"/>
              </w:rPr>
            </w:pPr>
            <w:r w:rsidRPr="0047099A">
              <w:rPr>
                <w:rFonts w:ascii="Times New Roman" w:eastAsia="Yu Gothic UI" w:hAnsi="Times New Roman" w:cs="Times New Roman"/>
                <w:color w:val="000000"/>
                <w:sz w:val="18"/>
                <w:szCs w:val="18"/>
              </w:rPr>
              <w:t>Información y la Comunicación, conocimiento y aprendizajes digitales, para ampliar su conocimiento y vincularse con su entorno.</w:t>
            </w:r>
          </w:p>
          <w:p w14:paraId="6C9721C2" w14:textId="77777777" w:rsidR="00A15330" w:rsidRDefault="00A15330" w:rsidP="00A15330">
            <w:pPr>
              <w:jc w:val="both"/>
              <w:rPr>
                <w:b/>
              </w:rPr>
            </w:pPr>
            <w:r w:rsidRPr="00502420">
              <w:rPr>
                <w:b/>
              </w:rPr>
              <w:t>Categorías:</w:t>
            </w:r>
          </w:p>
          <w:p w14:paraId="7CF70483" w14:textId="77777777" w:rsidR="00A15330" w:rsidRPr="0047099A" w:rsidRDefault="00A15330" w:rsidP="00A15330">
            <w:pPr>
              <w:autoSpaceDE w:val="0"/>
              <w:autoSpaceDN w:val="0"/>
              <w:adjustRightInd w:val="0"/>
              <w:rPr>
                <w:rFonts w:ascii="Times New Roman" w:hAnsi="Times New Roman" w:cs="Times New Roman"/>
                <w:sz w:val="24"/>
                <w:szCs w:val="24"/>
              </w:rPr>
            </w:pPr>
            <w:r w:rsidRPr="0047099A">
              <w:rPr>
                <w:rFonts w:ascii="Times New Roman" w:eastAsia="Yu Gothic UI" w:hAnsi="Times New Roman" w:cs="Times New Roman"/>
                <w:color w:val="000000"/>
                <w:sz w:val="18"/>
                <w:szCs w:val="18"/>
              </w:rPr>
              <w:t xml:space="preserve">Ciudadanía Digital. </w:t>
            </w:r>
          </w:p>
          <w:p w14:paraId="2B750B4E" w14:textId="77777777" w:rsidR="00A15330" w:rsidRPr="0047099A" w:rsidRDefault="00A15330" w:rsidP="00A15330">
            <w:pPr>
              <w:jc w:val="both"/>
              <w:rPr>
                <w:rFonts w:ascii="Times New Roman" w:hAnsi="Times New Roman" w:cs="Times New Roman"/>
                <w:b/>
              </w:rPr>
            </w:pPr>
            <w:r w:rsidRPr="0047099A">
              <w:rPr>
                <w:rFonts w:ascii="Times New Roman" w:eastAsia="Yu Gothic UI" w:hAnsi="Times New Roman" w:cs="Times New Roman"/>
                <w:color w:val="000000"/>
                <w:sz w:val="18"/>
                <w:szCs w:val="18"/>
              </w:rPr>
              <w:t>Comunicación y Colaboración</w:t>
            </w:r>
          </w:p>
          <w:p w14:paraId="443F7099" w14:textId="77777777" w:rsidR="00A15330" w:rsidRDefault="00A15330" w:rsidP="00A15330">
            <w:pPr>
              <w:jc w:val="both"/>
              <w:rPr>
                <w:b/>
              </w:rPr>
            </w:pPr>
            <w:r w:rsidRPr="00502420">
              <w:rPr>
                <w:b/>
              </w:rPr>
              <w:lastRenderedPageBreak/>
              <w:t xml:space="preserve">Subcategorías: </w:t>
            </w:r>
          </w:p>
          <w:p w14:paraId="50CF7F70" w14:textId="77777777" w:rsidR="00A15330" w:rsidRPr="0047099A" w:rsidRDefault="00A15330" w:rsidP="00A15330">
            <w:pPr>
              <w:autoSpaceDE w:val="0"/>
              <w:autoSpaceDN w:val="0"/>
              <w:adjustRightInd w:val="0"/>
              <w:rPr>
                <w:rFonts w:ascii="Times New Roman" w:hAnsi="Times New Roman" w:cs="Times New Roman"/>
                <w:sz w:val="24"/>
                <w:szCs w:val="24"/>
              </w:rPr>
            </w:pPr>
            <w:r w:rsidRPr="0047099A">
              <w:rPr>
                <w:rFonts w:ascii="Times New Roman" w:eastAsia="Yu Gothic UI" w:hAnsi="Times New Roman" w:cs="Times New Roman"/>
                <w:color w:val="000000"/>
                <w:sz w:val="18"/>
                <w:szCs w:val="18"/>
              </w:rPr>
              <w:t xml:space="preserve">Lectura y Escritura en espacios digitales. </w:t>
            </w:r>
          </w:p>
          <w:p w14:paraId="4358CE12" w14:textId="77777777" w:rsidR="00A15330" w:rsidRPr="0047099A" w:rsidRDefault="00A15330" w:rsidP="00A15330">
            <w:pPr>
              <w:jc w:val="both"/>
              <w:rPr>
                <w:rFonts w:ascii="Times New Roman" w:hAnsi="Times New Roman" w:cs="Times New Roman"/>
                <w:b/>
              </w:rPr>
            </w:pPr>
            <w:r w:rsidRPr="0047099A">
              <w:rPr>
                <w:rFonts w:ascii="Times New Roman" w:eastAsia="Yu Gothic UI" w:hAnsi="Times New Roman" w:cs="Times New Roman"/>
                <w:color w:val="000000"/>
                <w:sz w:val="18"/>
                <w:szCs w:val="18"/>
              </w:rPr>
              <w:t>Comunicación Digital</w:t>
            </w:r>
          </w:p>
          <w:p w14:paraId="6894E1BB" w14:textId="2B1EEBF2" w:rsidR="00336350" w:rsidRDefault="00336350">
            <w:pPr>
              <w:spacing w:line="276" w:lineRule="auto"/>
            </w:pPr>
          </w:p>
          <w:p w14:paraId="5C4E745C" w14:textId="48D2D845" w:rsidR="00DF1212" w:rsidRDefault="00DF1212">
            <w:pPr>
              <w:spacing w:line="276" w:lineRule="auto"/>
            </w:pPr>
          </w:p>
          <w:p w14:paraId="5BBFA9A7" w14:textId="77777777" w:rsidR="00DF1212" w:rsidRDefault="00DF1212">
            <w:pPr>
              <w:spacing w:line="276" w:lineRule="auto"/>
            </w:pPr>
          </w:p>
          <w:p w14:paraId="70E303F8" w14:textId="77777777" w:rsidR="00F0096F" w:rsidRDefault="00F0096F" w:rsidP="00F0096F">
            <w:pPr>
              <w:jc w:val="both"/>
            </w:pPr>
          </w:p>
          <w:p w14:paraId="725633EA" w14:textId="77777777" w:rsidR="00F0096F" w:rsidRPr="00345C57" w:rsidRDefault="00F0096F" w:rsidP="00F0096F">
            <w:pPr>
              <w:spacing w:line="276" w:lineRule="auto"/>
              <w:rPr>
                <w:b/>
                <w:bCs/>
              </w:rPr>
            </w:pPr>
          </w:p>
          <w:p w14:paraId="1035F1AE" w14:textId="77777777" w:rsidR="00F0096F" w:rsidRPr="00345C57" w:rsidRDefault="00F0096F" w:rsidP="00F0096F">
            <w:pPr>
              <w:spacing w:line="276" w:lineRule="auto"/>
              <w:rPr>
                <w:b/>
                <w:bCs/>
              </w:rPr>
            </w:pPr>
          </w:p>
          <w:p w14:paraId="18553CAD" w14:textId="77777777" w:rsidR="00F0096F" w:rsidRPr="00345C57" w:rsidRDefault="00F0096F" w:rsidP="00F0096F">
            <w:pPr>
              <w:spacing w:line="276" w:lineRule="auto"/>
              <w:rPr>
                <w:b/>
                <w:bCs/>
              </w:rPr>
            </w:pPr>
          </w:p>
          <w:p w14:paraId="049D1557" w14:textId="77777777" w:rsidR="00F0096F" w:rsidRPr="00345C57" w:rsidRDefault="00F0096F" w:rsidP="00F0096F">
            <w:pPr>
              <w:spacing w:line="276" w:lineRule="auto"/>
              <w:rPr>
                <w:b/>
                <w:bCs/>
              </w:rPr>
            </w:pPr>
          </w:p>
          <w:p w14:paraId="4058C21A" w14:textId="77777777" w:rsidR="00F0096F" w:rsidRDefault="00F0096F" w:rsidP="00F0096F">
            <w:pPr>
              <w:jc w:val="both"/>
            </w:pPr>
          </w:p>
          <w:p w14:paraId="774C6E52" w14:textId="77777777" w:rsidR="00BF0B40" w:rsidRDefault="00BF0B40" w:rsidP="00BF0B40">
            <w:pPr>
              <w:jc w:val="both"/>
            </w:pPr>
          </w:p>
          <w:p w14:paraId="4A313401" w14:textId="5C7E5265" w:rsidR="00BF0B40" w:rsidRPr="00BE5391" w:rsidRDefault="00BF0B40" w:rsidP="00BF0B40">
            <w:pPr>
              <w:jc w:val="both"/>
            </w:pPr>
          </w:p>
          <w:p w14:paraId="5CA4D9B6" w14:textId="77777777" w:rsidR="00BF0B40" w:rsidRDefault="00BF0B40" w:rsidP="00BF0B40">
            <w:pPr>
              <w:jc w:val="both"/>
            </w:pPr>
          </w:p>
          <w:p w14:paraId="356801F3" w14:textId="799AF3F5" w:rsidR="00BF0B40" w:rsidRDefault="00BF0B40" w:rsidP="00BF0B40">
            <w:pPr>
              <w:spacing w:line="276" w:lineRule="auto"/>
              <w:rPr>
                <w:b/>
                <w:bCs/>
              </w:rPr>
            </w:pPr>
          </w:p>
          <w:p w14:paraId="37CCC1D3" w14:textId="4539CEEE" w:rsidR="00BF0B40" w:rsidRPr="009951D0" w:rsidRDefault="00BF0B40" w:rsidP="00BF0B40">
            <w:pPr>
              <w:spacing w:line="276" w:lineRule="auto"/>
              <w:rPr>
                <w:rFonts w:ascii="Montserrat" w:eastAsia="Montserrat" w:hAnsi="Montserrat" w:cs="Montserrat"/>
                <w:b/>
                <w:bCs/>
                <w:sz w:val="20"/>
                <w:szCs w:val="20"/>
              </w:rPr>
            </w:pPr>
          </w:p>
        </w:tc>
      </w:tr>
      <w:tr w:rsidR="00991209" w14:paraId="1A347B73" w14:textId="77777777">
        <w:tc>
          <w:tcPr>
            <w:tcW w:w="3823" w:type="dxa"/>
            <w:shd w:val="clear" w:color="auto" w:fill="DDC9A3"/>
          </w:tcPr>
          <w:p w14:paraId="0A0ABA78"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Dimensión(es)</w:t>
            </w:r>
          </w:p>
        </w:tc>
        <w:tc>
          <w:tcPr>
            <w:tcW w:w="9173" w:type="dxa"/>
          </w:tcPr>
          <w:p w14:paraId="58A056F3" w14:textId="77777777" w:rsidR="00991209" w:rsidRDefault="00800735">
            <w:pPr>
              <w:spacing w:line="276" w:lineRule="auto"/>
              <w:rPr>
                <w:rFonts w:ascii="Montserrat" w:eastAsia="Montserrat" w:hAnsi="Montserrat" w:cs="Montserrat"/>
                <w:sz w:val="20"/>
                <w:szCs w:val="20"/>
              </w:rPr>
            </w:pPr>
            <w:r>
              <w:t>No Aplica</w:t>
            </w:r>
          </w:p>
        </w:tc>
      </w:tr>
      <w:tr w:rsidR="00991209" w14:paraId="600D5423" w14:textId="77777777">
        <w:tc>
          <w:tcPr>
            <w:tcW w:w="3823" w:type="dxa"/>
            <w:shd w:val="clear" w:color="auto" w:fill="DDC9A3"/>
          </w:tcPr>
          <w:p w14:paraId="6A70B614"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Prácticas de Ciencia e Ingeniería</w:t>
            </w:r>
          </w:p>
        </w:tc>
        <w:tc>
          <w:tcPr>
            <w:tcW w:w="9173" w:type="dxa"/>
          </w:tcPr>
          <w:p w14:paraId="01060C2A" w14:textId="77777777" w:rsidR="00991209" w:rsidRDefault="00800735">
            <w:pPr>
              <w:spacing w:line="276" w:lineRule="auto"/>
              <w:rPr>
                <w:rFonts w:ascii="Montserrat" w:eastAsia="Montserrat" w:hAnsi="Montserrat" w:cs="Montserrat"/>
                <w:b/>
                <w:sz w:val="18"/>
                <w:szCs w:val="18"/>
              </w:rPr>
            </w:pPr>
            <w:r>
              <w:t>No Aplica</w:t>
            </w:r>
          </w:p>
        </w:tc>
      </w:tr>
      <w:tr w:rsidR="00991209" w:rsidRPr="008F173A" w14:paraId="091231D2" w14:textId="77777777">
        <w:tc>
          <w:tcPr>
            <w:tcW w:w="3823" w:type="dxa"/>
            <w:shd w:val="clear" w:color="auto" w:fill="DDC9A3"/>
          </w:tcPr>
          <w:p w14:paraId="7A61BB59"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Meta(s) de Aprendizaje que guiará(n) los procesos evaluativos:</w:t>
            </w:r>
          </w:p>
        </w:tc>
        <w:tc>
          <w:tcPr>
            <w:tcW w:w="9173" w:type="dxa"/>
          </w:tcPr>
          <w:p w14:paraId="29EA95E7" w14:textId="77777777" w:rsidR="006126A0" w:rsidRPr="00AB5779" w:rsidRDefault="006126A0" w:rsidP="006126A0">
            <w:pPr>
              <w:jc w:val="both"/>
              <w:rPr>
                <w:b/>
                <w:bCs/>
              </w:rPr>
            </w:pPr>
            <w:r>
              <w:rPr>
                <w:b/>
                <w:bCs/>
              </w:rPr>
              <w:t>PROGRESIÓN 13</w:t>
            </w:r>
            <w:r w:rsidRPr="00AB5779">
              <w:rPr>
                <w:b/>
                <w:bCs/>
              </w:rPr>
              <w:t>.</w:t>
            </w:r>
          </w:p>
          <w:p w14:paraId="278593D0" w14:textId="77777777" w:rsidR="006126A0" w:rsidRDefault="006126A0" w:rsidP="006126A0">
            <w:pPr>
              <w:jc w:val="both"/>
            </w:pPr>
            <w:r>
              <w:t xml:space="preserve">LENGUA Y COMUNICACIÓN I: </w:t>
            </w:r>
          </w:p>
          <w:p w14:paraId="4A8464AF" w14:textId="77777777" w:rsidR="006126A0" w:rsidRDefault="006126A0" w:rsidP="006126A0">
            <w:pPr>
              <w:autoSpaceDE w:val="0"/>
              <w:autoSpaceDN w:val="0"/>
              <w:adjustRightInd w:val="0"/>
              <w:rPr>
                <w:b/>
              </w:rPr>
            </w:pPr>
            <w:r w:rsidRPr="00571DA8">
              <w:rPr>
                <w:b/>
              </w:rPr>
              <w:t>Metas</w:t>
            </w:r>
            <w:r>
              <w:rPr>
                <w:b/>
              </w:rPr>
              <w:t xml:space="preserve">: </w:t>
            </w:r>
          </w:p>
          <w:p w14:paraId="54176A69" w14:textId="77777777" w:rsidR="006126A0" w:rsidRPr="00571DA8" w:rsidRDefault="006126A0" w:rsidP="006126A0">
            <w:pPr>
              <w:autoSpaceDE w:val="0"/>
              <w:autoSpaceDN w:val="0"/>
              <w:adjustRightInd w:val="0"/>
              <w:jc w:val="both"/>
              <w:rPr>
                <w:rFonts w:ascii="Times New Roman" w:hAnsi="Times New Roman" w:cs="Times New Roman"/>
                <w:sz w:val="24"/>
                <w:szCs w:val="24"/>
              </w:rPr>
            </w:pPr>
            <w:r w:rsidRPr="00571DA8">
              <w:rPr>
                <w:rFonts w:ascii="Times New Roman" w:eastAsia="Yu Gothic UI" w:hAnsi="Times New Roman" w:cs="Times New Roman"/>
                <w:color w:val="000000"/>
                <w:sz w:val="18"/>
                <w:szCs w:val="18"/>
              </w:rPr>
              <w:t>Revisa información proveniente de múltiples fuentes, situaciones y</w:t>
            </w:r>
            <w:r w:rsidRPr="00571DA8">
              <w:rPr>
                <w:rFonts w:ascii="Times New Roman" w:hAnsi="Times New Roman" w:cs="Times New Roman"/>
                <w:sz w:val="24"/>
                <w:szCs w:val="24"/>
              </w:rPr>
              <w:t xml:space="preserve"> </w:t>
            </w:r>
            <w:r w:rsidRPr="00571DA8">
              <w:rPr>
                <w:rFonts w:ascii="Times New Roman" w:eastAsia="Yu Gothic UI" w:hAnsi="Times New Roman" w:cs="Times New Roman"/>
                <w:color w:val="000000"/>
                <w:sz w:val="18"/>
                <w:szCs w:val="18"/>
              </w:rPr>
              <w:t>contextos para valorar su contenido</w:t>
            </w:r>
          </w:p>
          <w:p w14:paraId="215A1A02" w14:textId="77777777" w:rsidR="006126A0" w:rsidRPr="00571DA8" w:rsidRDefault="006126A0" w:rsidP="006126A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de manera clara y precisa de acuerdo con su marco de referencia local.</w:t>
            </w:r>
          </w:p>
          <w:p w14:paraId="18A48CBB" w14:textId="77777777" w:rsidR="006126A0" w:rsidRPr="00571DA8" w:rsidRDefault="006126A0" w:rsidP="006126A0">
            <w:pPr>
              <w:autoSpaceDE w:val="0"/>
              <w:autoSpaceDN w:val="0"/>
              <w:adjustRightInd w:val="0"/>
              <w:jc w:val="both"/>
              <w:rPr>
                <w:rFonts w:ascii="Times New Roman" w:eastAsia="Yu Gothic UI" w:hAnsi="Times New Roman" w:cs="Times New Roman"/>
                <w:color w:val="000000"/>
                <w:sz w:val="18"/>
                <w:szCs w:val="18"/>
              </w:rPr>
            </w:pPr>
          </w:p>
          <w:p w14:paraId="7BB798C7" w14:textId="77777777" w:rsidR="006126A0" w:rsidRPr="00571DA8" w:rsidRDefault="006126A0" w:rsidP="006126A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Sintetiza información de diversos tipos de textos para comprender su intención comunicativa respecto de</w:t>
            </w:r>
          </w:p>
          <w:p w14:paraId="4D6D08FF" w14:textId="77777777" w:rsidR="006126A0" w:rsidRPr="00571DA8" w:rsidRDefault="006126A0" w:rsidP="006126A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sus intereses y necesidades académicas, personales y sociales.</w:t>
            </w:r>
          </w:p>
          <w:p w14:paraId="6AFEFE78" w14:textId="77777777" w:rsidR="006126A0" w:rsidRPr="00571DA8" w:rsidRDefault="006126A0" w:rsidP="006126A0">
            <w:pPr>
              <w:autoSpaceDE w:val="0"/>
              <w:autoSpaceDN w:val="0"/>
              <w:adjustRightInd w:val="0"/>
              <w:jc w:val="both"/>
              <w:rPr>
                <w:rFonts w:ascii="Times New Roman" w:eastAsia="Yu Gothic UI" w:hAnsi="Times New Roman" w:cs="Times New Roman"/>
                <w:color w:val="000000"/>
                <w:sz w:val="18"/>
                <w:szCs w:val="18"/>
              </w:rPr>
            </w:pPr>
          </w:p>
          <w:p w14:paraId="537527A5" w14:textId="77777777" w:rsidR="006126A0" w:rsidRPr="00571DA8" w:rsidRDefault="006126A0" w:rsidP="006126A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Elabora una composición y ajusta el código de emisión del mensaje respecto de la intención</w:t>
            </w:r>
          </w:p>
          <w:p w14:paraId="507ECE11" w14:textId="77777777" w:rsidR="006126A0" w:rsidRPr="00571DA8" w:rsidRDefault="006126A0" w:rsidP="006126A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comunicativa académica, personal o social y su marco de referencia local.</w:t>
            </w:r>
          </w:p>
          <w:p w14:paraId="2BB435F2" w14:textId="77777777" w:rsidR="006126A0" w:rsidRPr="00571DA8" w:rsidRDefault="006126A0" w:rsidP="006126A0">
            <w:pPr>
              <w:autoSpaceDE w:val="0"/>
              <w:autoSpaceDN w:val="0"/>
              <w:adjustRightInd w:val="0"/>
              <w:jc w:val="both"/>
              <w:rPr>
                <w:rFonts w:ascii="Times New Roman" w:eastAsia="Yu Gothic UI" w:hAnsi="Times New Roman" w:cs="Times New Roman"/>
                <w:color w:val="000000"/>
                <w:sz w:val="18"/>
                <w:szCs w:val="18"/>
              </w:rPr>
            </w:pPr>
          </w:p>
          <w:p w14:paraId="3B86619A" w14:textId="77777777" w:rsidR="006126A0" w:rsidRPr="00571DA8" w:rsidRDefault="006126A0" w:rsidP="006126A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t>Organiza y sintetiza información de diversas fuentes, vinculada con la situación, fenómeno o problemática</w:t>
            </w:r>
          </w:p>
          <w:p w14:paraId="2D75CB74" w14:textId="3F5D5432" w:rsidR="00345C57" w:rsidRDefault="006126A0" w:rsidP="006126A0">
            <w:pPr>
              <w:autoSpaceDE w:val="0"/>
              <w:autoSpaceDN w:val="0"/>
              <w:adjustRightInd w:val="0"/>
              <w:jc w:val="both"/>
              <w:rPr>
                <w:rFonts w:ascii="Times New Roman" w:eastAsia="Yu Gothic UI" w:hAnsi="Times New Roman" w:cs="Times New Roman"/>
                <w:color w:val="000000"/>
                <w:sz w:val="18"/>
                <w:szCs w:val="18"/>
              </w:rPr>
            </w:pPr>
            <w:r w:rsidRPr="00571DA8">
              <w:rPr>
                <w:rFonts w:ascii="Times New Roman" w:eastAsia="Yu Gothic UI" w:hAnsi="Times New Roman" w:cs="Times New Roman"/>
                <w:color w:val="000000"/>
                <w:sz w:val="18"/>
                <w:szCs w:val="18"/>
              </w:rPr>
              <w:lastRenderedPageBreak/>
              <w:t>para obtener un resultado o solución con base en uno o varios mecanismos de verificación que correspondan con el tipo de investigación</w:t>
            </w:r>
            <w:r>
              <w:rPr>
                <w:rFonts w:ascii="Times New Roman" w:eastAsia="Yu Gothic UI" w:hAnsi="Times New Roman" w:cs="Times New Roman"/>
                <w:color w:val="000000"/>
                <w:sz w:val="18"/>
                <w:szCs w:val="18"/>
              </w:rPr>
              <w:t xml:space="preserve">. </w:t>
            </w:r>
          </w:p>
          <w:p w14:paraId="7A73DCC0" w14:textId="49E8A2BE" w:rsidR="006126A0" w:rsidRDefault="006126A0" w:rsidP="006126A0">
            <w:pPr>
              <w:autoSpaceDE w:val="0"/>
              <w:autoSpaceDN w:val="0"/>
              <w:adjustRightInd w:val="0"/>
              <w:jc w:val="both"/>
              <w:rPr>
                <w:rFonts w:ascii="Times New Roman" w:eastAsia="Yu Gothic UI" w:hAnsi="Times New Roman" w:cs="Times New Roman"/>
                <w:color w:val="000000"/>
                <w:sz w:val="18"/>
                <w:szCs w:val="18"/>
              </w:rPr>
            </w:pPr>
          </w:p>
          <w:p w14:paraId="401F71A6" w14:textId="77777777" w:rsidR="006126A0" w:rsidRDefault="006126A0" w:rsidP="006126A0">
            <w:pPr>
              <w:jc w:val="both"/>
            </w:pPr>
            <w:r>
              <w:t>LENGUA EXTRANJERA (INGLÉS) I:</w:t>
            </w:r>
          </w:p>
          <w:p w14:paraId="1157BC5B" w14:textId="77777777" w:rsidR="006126A0" w:rsidRPr="00561FF8" w:rsidRDefault="006126A0" w:rsidP="006126A0">
            <w:pPr>
              <w:autoSpaceDE w:val="0"/>
              <w:autoSpaceDN w:val="0"/>
              <w:adjustRightInd w:val="0"/>
              <w:rPr>
                <w:rFonts w:ascii="Times New Roman" w:hAnsi="Times New Roman" w:cs="Times New Roman"/>
                <w:sz w:val="24"/>
                <w:szCs w:val="24"/>
              </w:rPr>
            </w:pPr>
            <w:r w:rsidRPr="00561FF8">
              <w:rPr>
                <w:b/>
              </w:rPr>
              <w:t>Mestas:</w:t>
            </w:r>
            <w:r>
              <w:rPr>
                <w:b/>
              </w:rPr>
              <w:t xml:space="preserve"> </w:t>
            </w:r>
            <w:r w:rsidRPr="00561FF8">
              <w:rPr>
                <w:rFonts w:ascii="Times New Roman" w:eastAsia="Yu Gothic UI" w:hAnsi="Times New Roman" w:cs="Times New Roman"/>
                <w:color w:val="000000"/>
                <w:sz w:val="18"/>
                <w:szCs w:val="18"/>
              </w:rPr>
              <w:t xml:space="preserve">L1 </w:t>
            </w:r>
            <w:r w:rsidRPr="00561FF8">
              <w:rPr>
                <w:rFonts w:ascii="Times New Roman" w:hAnsi="Times New Roman" w:cs="Times New Roman"/>
                <w:sz w:val="18"/>
                <w:szCs w:val="18"/>
              </w:rPr>
              <w:t xml:space="preserve">- </w:t>
            </w:r>
            <w:r w:rsidRPr="00561FF8">
              <w:rPr>
                <w:rFonts w:ascii="Times New Roman" w:eastAsia="Yu Gothic UI" w:hAnsi="Times New Roman" w:cs="Times New Roman"/>
                <w:color w:val="000000"/>
                <w:sz w:val="18"/>
                <w:szCs w:val="18"/>
              </w:rPr>
              <w:t xml:space="preserve">S1 - R1 </w:t>
            </w:r>
            <w:r w:rsidRPr="00561FF8">
              <w:rPr>
                <w:rFonts w:ascii="Times New Roman" w:hAnsi="Times New Roman" w:cs="Times New Roman"/>
                <w:sz w:val="18"/>
                <w:szCs w:val="18"/>
              </w:rPr>
              <w:t xml:space="preserve">- </w:t>
            </w:r>
            <w:r w:rsidRPr="00561FF8">
              <w:rPr>
                <w:rFonts w:ascii="Times New Roman" w:eastAsia="Yu Gothic UI" w:hAnsi="Times New Roman" w:cs="Times New Roman"/>
                <w:color w:val="000000"/>
                <w:sz w:val="18"/>
                <w:szCs w:val="18"/>
              </w:rPr>
              <w:t>W1</w:t>
            </w:r>
          </w:p>
          <w:p w14:paraId="7A97DCFF" w14:textId="690CC4D1" w:rsidR="006126A0" w:rsidRDefault="006126A0" w:rsidP="006126A0">
            <w:pPr>
              <w:autoSpaceDE w:val="0"/>
              <w:autoSpaceDN w:val="0"/>
              <w:adjustRightInd w:val="0"/>
              <w:jc w:val="both"/>
              <w:rPr>
                <w:rFonts w:ascii="Times New Roman" w:eastAsia="Yu Gothic UI" w:hAnsi="Times New Roman" w:cs="Times New Roman"/>
                <w:color w:val="000000"/>
                <w:sz w:val="18"/>
                <w:szCs w:val="18"/>
              </w:rPr>
            </w:pPr>
          </w:p>
          <w:p w14:paraId="31483AB7" w14:textId="77777777" w:rsidR="006126A0" w:rsidRPr="00217F30" w:rsidRDefault="006126A0" w:rsidP="006126A0">
            <w:pPr>
              <w:jc w:val="both"/>
            </w:pPr>
            <w:r w:rsidRPr="00217F30">
              <w:t>CULTURA DIGITAL I:</w:t>
            </w:r>
          </w:p>
          <w:p w14:paraId="3B014570" w14:textId="77777777" w:rsidR="006126A0" w:rsidRDefault="006126A0" w:rsidP="006126A0">
            <w:pPr>
              <w:autoSpaceDE w:val="0"/>
              <w:autoSpaceDN w:val="0"/>
              <w:adjustRightInd w:val="0"/>
              <w:rPr>
                <w:b/>
                <w:bCs/>
              </w:rPr>
            </w:pPr>
            <w:r>
              <w:rPr>
                <w:b/>
                <w:bCs/>
              </w:rPr>
              <w:t xml:space="preserve">Metas: </w:t>
            </w:r>
          </w:p>
          <w:p w14:paraId="3AD1B40D" w14:textId="77777777" w:rsidR="006126A0" w:rsidRPr="00C459E8" w:rsidRDefault="006126A0" w:rsidP="006126A0">
            <w:pPr>
              <w:autoSpaceDE w:val="0"/>
              <w:autoSpaceDN w:val="0"/>
              <w:adjustRightInd w:val="0"/>
              <w:rPr>
                <w:rFonts w:ascii="Times New Roman" w:hAnsi="Times New Roman" w:cs="Times New Roman"/>
                <w:sz w:val="24"/>
                <w:szCs w:val="24"/>
              </w:rPr>
            </w:pPr>
            <w:r w:rsidRPr="00C459E8">
              <w:rPr>
                <w:rFonts w:ascii="Times New Roman" w:eastAsia="Yu Gothic UI" w:hAnsi="Times New Roman" w:cs="Times New Roman"/>
                <w:color w:val="000000"/>
                <w:sz w:val="18"/>
                <w:szCs w:val="18"/>
              </w:rPr>
              <w:t>Reconoce el ciberespacio y servicios digitales en diferentes contextos para</w:t>
            </w:r>
            <w:r w:rsidRPr="00C459E8">
              <w:rPr>
                <w:rFonts w:ascii="Times New Roman" w:hAnsi="Times New Roman" w:cs="Times New Roman"/>
                <w:sz w:val="24"/>
                <w:szCs w:val="24"/>
              </w:rPr>
              <w:t xml:space="preserve"> </w:t>
            </w:r>
            <w:r w:rsidRPr="00C459E8">
              <w:rPr>
                <w:rFonts w:ascii="Times New Roman" w:eastAsia="Yu Gothic UI" w:hAnsi="Times New Roman" w:cs="Times New Roman"/>
                <w:color w:val="000000"/>
                <w:sz w:val="18"/>
                <w:szCs w:val="18"/>
              </w:rPr>
              <w:t>acceder al conocimiento y la</w:t>
            </w:r>
          </w:p>
          <w:p w14:paraId="19F532D0" w14:textId="77777777" w:rsidR="006126A0" w:rsidRDefault="006126A0" w:rsidP="006126A0">
            <w:pPr>
              <w:autoSpaceDE w:val="0"/>
              <w:autoSpaceDN w:val="0"/>
              <w:adjustRightInd w:val="0"/>
              <w:rPr>
                <w:rFonts w:ascii="Times New Roman" w:eastAsia="Yu Gothic UI" w:hAnsi="Times New Roman" w:cs="Times New Roman"/>
                <w:color w:val="000000"/>
                <w:sz w:val="18"/>
                <w:szCs w:val="18"/>
              </w:rPr>
            </w:pPr>
            <w:r w:rsidRPr="00C459E8">
              <w:rPr>
                <w:rFonts w:ascii="Times New Roman" w:eastAsia="Yu Gothic UI" w:hAnsi="Times New Roman" w:cs="Times New Roman"/>
                <w:color w:val="000000"/>
                <w:sz w:val="18"/>
                <w:szCs w:val="18"/>
              </w:rPr>
              <w:t xml:space="preserve">experiencia. </w:t>
            </w:r>
          </w:p>
          <w:p w14:paraId="29E780E3" w14:textId="77777777" w:rsidR="006126A0" w:rsidRDefault="006126A0" w:rsidP="006126A0">
            <w:pPr>
              <w:autoSpaceDE w:val="0"/>
              <w:autoSpaceDN w:val="0"/>
              <w:adjustRightInd w:val="0"/>
              <w:jc w:val="both"/>
              <w:rPr>
                <w:rFonts w:ascii="Times New Roman" w:eastAsia="Yu Gothic UI" w:hAnsi="Times New Roman" w:cs="Times New Roman"/>
                <w:color w:val="000000"/>
                <w:sz w:val="18"/>
                <w:szCs w:val="18"/>
              </w:rPr>
            </w:pPr>
          </w:p>
          <w:p w14:paraId="1054C0AA" w14:textId="77777777" w:rsidR="006126A0" w:rsidRPr="00AB5779" w:rsidRDefault="006126A0" w:rsidP="006126A0">
            <w:pPr>
              <w:jc w:val="both"/>
              <w:rPr>
                <w:b/>
                <w:bCs/>
              </w:rPr>
            </w:pPr>
            <w:r w:rsidRPr="00AB5779">
              <w:rPr>
                <w:b/>
                <w:bCs/>
              </w:rPr>
              <w:t xml:space="preserve">PROGRESIÓN </w:t>
            </w:r>
            <w:r>
              <w:rPr>
                <w:b/>
                <w:bCs/>
              </w:rPr>
              <w:t>14</w:t>
            </w:r>
            <w:r w:rsidRPr="00AB5779">
              <w:rPr>
                <w:b/>
                <w:bCs/>
              </w:rPr>
              <w:t>.</w:t>
            </w:r>
          </w:p>
          <w:p w14:paraId="1E6FF3FB" w14:textId="77777777" w:rsidR="006126A0" w:rsidRDefault="006126A0" w:rsidP="006126A0">
            <w:pPr>
              <w:jc w:val="both"/>
            </w:pPr>
            <w:r>
              <w:t>LENGUA Y COMUNICACIÓN I:</w:t>
            </w:r>
          </w:p>
          <w:p w14:paraId="47EF9CD4" w14:textId="77777777" w:rsidR="006126A0" w:rsidRDefault="006126A0" w:rsidP="006126A0">
            <w:pPr>
              <w:jc w:val="both"/>
              <w:rPr>
                <w:b/>
              </w:rPr>
            </w:pPr>
            <w:r w:rsidRPr="00502420">
              <w:rPr>
                <w:b/>
              </w:rPr>
              <w:t>Metas:</w:t>
            </w:r>
          </w:p>
          <w:p w14:paraId="4E605724" w14:textId="77777777" w:rsidR="006126A0" w:rsidRPr="00502420" w:rsidRDefault="006126A0" w:rsidP="006126A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Revisa información proveniente de múltiples fuentes, situaciones y</w:t>
            </w:r>
            <w:r w:rsidRPr="00502420">
              <w:rPr>
                <w:rFonts w:ascii="Times New Roman" w:hAnsi="Times New Roman" w:cs="Times New Roman"/>
                <w:sz w:val="24"/>
                <w:szCs w:val="24"/>
              </w:rPr>
              <w:t xml:space="preserve"> </w:t>
            </w:r>
            <w:r w:rsidRPr="00502420">
              <w:rPr>
                <w:rFonts w:ascii="Times New Roman" w:eastAsia="Yu Gothic UI" w:hAnsi="Times New Roman" w:cs="Times New Roman"/>
                <w:color w:val="000000"/>
                <w:sz w:val="18"/>
                <w:szCs w:val="18"/>
              </w:rPr>
              <w:t>contextos para valorar su contenido</w:t>
            </w:r>
            <w:r w:rsidRPr="00502420">
              <w:rPr>
                <w:rFonts w:ascii="Times New Roman" w:hAnsi="Times New Roman" w:cs="Times New Roman"/>
                <w:sz w:val="24"/>
                <w:szCs w:val="24"/>
              </w:rPr>
              <w:t xml:space="preserve"> </w:t>
            </w:r>
            <w:r w:rsidRPr="00502420">
              <w:rPr>
                <w:rFonts w:ascii="Times New Roman" w:eastAsia="Yu Gothic UI" w:hAnsi="Times New Roman" w:cs="Times New Roman"/>
                <w:color w:val="000000"/>
                <w:sz w:val="18"/>
                <w:szCs w:val="18"/>
              </w:rPr>
              <w:t>de manera clara y precisa de acuerdo</w:t>
            </w:r>
            <w:r w:rsidRPr="00502420">
              <w:rPr>
                <w:rFonts w:ascii="Times New Roman" w:hAnsi="Times New Roman" w:cs="Times New Roman"/>
                <w:sz w:val="24"/>
                <w:szCs w:val="24"/>
              </w:rPr>
              <w:t xml:space="preserve"> </w:t>
            </w:r>
            <w:r w:rsidRPr="00502420">
              <w:rPr>
                <w:rFonts w:ascii="Times New Roman" w:eastAsia="Yu Gothic UI" w:hAnsi="Times New Roman" w:cs="Times New Roman"/>
                <w:color w:val="000000"/>
                <w:sz w:val="18"/>
                <w:szCs w:val="18"/>
              </w:rPr>
              <w:t xml:space="preserve">con su marco de referencia local. </w:t>
            </w:r>
          </w:p>
          <w:p w14:paraId="60FBF005" w14:textId="77777777" w:rsidR="006126A0" w:rsidRPr="00502420" w:rsidRDefault="006126A0" w:rsidP="006126A0">
            <w:pPr>
              <w:autoSpaceDE w:val="0"/>
              <w:autoSpaceDN w:val="0"/>
              <w:adjustRightInd w:val="0"/>
              <w:rPr>
                <w:rFonts w:ascii="Times New Roman" w:hAnsi="Times New Roman" w:cs="Times New Roman"/>
                <w:sz w:val="24"/>
                <w:szCs w:val="24"/>
              </w:rPr>
            </w:pPr>
          </w:p>
          <w:p w14:paraId="3C33D7E4" w14:textId="77777777" w:rsidR="006126A0" w:rsidRPr="00502420" w:rsidRDefault="006126A0" w:rsidP="006126A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 xml:space="preserve">Sintetiza información de diversos tipos de textos para comprender su intención comunicativa respecto de sus intereses y necesidades académicas, personales y sociales. </w:t>
            </w:r>
          </w:p>
          <w:p w14:paraId="2BEE2B22" w14:textId="77777777" w:rsidR="006126A0" w:rsidRPr="00502420" w:rsidRDefault="006126A0" w:rsidP="006126A0">
            <w:pPr>
              <w:autoSpaceDE w:val="0"/>
              <w:autoSpaceDN w:val="0"/>
              <w:adjustRightInd w:val="0"/>
              <w:rPr>
                <w:rFonts w:ascii="Times New Roman" w:eastAsia="Yu Gothic UI" w:hAnsi="Times New Roman" w:cs="Times New Roman"/>
                <w:color w:val="000000"/>
                <w:sz w:val="18"/>
                <w:szCs w:val="18"/>
              </w:rPr>
            </w:pPr>
          </w:p>
          <w:p w14:paraId="6AF98101" w14:textId="77777777" w:rsidR="006126A0" w:rsidRPr="00502420" w:rsidRDefault="006126A0" w:rsidP="006126A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 xml:space="preserve">Elabora una composición y ajusta el código de emisión del mensaje respecto de la intención comunicativa académica, personal o social y su marco de referencia local. </w:t>
            </w:r>
          </w:p>
          <w:p w14:paraId="00D6F269" w14:textId="77777777" w:rsidR="006126A0" w:rsidRPr="00502420" w:rsidRDefault="006126A0" w:rsidP="006126A0">
            <w:pPr>
              <w:autoSpaceDE w:val="0"/>
              <w:autoSpaceDN w:val="0"/>
              <w:adjustRightInd w:val="0"/>
              <w:rPr>
                <w:rFonts w:ascii="Times New Roman" w:eastAsia="Yu Gothic UI" w:hAnsi="Times New Roman" w:cs="Times New Roman"/>
                <w:color w:val="000000"/>
                <w:sz w:val="18"/>
                <w:szCs w:val="18"/>
              </w:rPr>
            </w:pPr>
          </w:p>
          <w:p w14:paraId="511E611D" w14:textId="77777777" w:rsidR="006126A0" w:rsidRPr="00502420" w:rsidRDefault="006126A0" w:rsidP="006126A0">
            <w:pPr>
              <w:autoSpaceDE w:val="0"/>
              <w:autoSpaceDN w:val="0"/>
              <w:adjustRightInd w:val="0"/>
              <w:rPr>
                <w:rFonts w:ascii="Times New Roman" w:eastAsia="Yu Gothic UI" w:hAnsi="Times New Roman" w:cs="Times New Roman"/>
                <w:color w:val="000000"/>
                <w:sz w:val="18"/>
                <w:szCs w:val="18"/>
              </w:rPr>
            </w:pPr>
            <w:r w:rsidRPr="00502420">
              <w:rPr>
                <w:rFonts w:ascii="Times New Roman" w:eastAsia="Yu Gothic UI" w:hAnsi="Times New Roman" w:cs="Times New Roman"/>
                <w:color w:val="000000"/>
                <w:sz w:val="18"/>
                <w:szCs w:val="18"/>
              </w:rPr>
              <w:t>Organiza y sintetiza información de diversas fuentes, vinculada con la situación, fenómeno o problemática para obtener un resultado o solución con base en uno o varios mecanismos de verificación que correspondan con el tipo de investigación.</w:t>
            </w:r>
          </w:p>
          <w:p w14:paraId="1A3F7ABF" w14:textId="77777777" w:rsidR="006126A0" w:rsidRPr="006126A0" w:rsidRDefault="006126A0" w:rsidP="006126A0">
            <w:pPr>
              <w:autoSpaceDE w:val="0"/>
              <w:autoSpaceDN w:val="0"/>
              <w:adjustRightInd w:val="0"/>
              <w:jc w:val="both"/>
              <w:rPr>
                <w:rFonts w:ascii="Times New Roman" w:eastAsia="Yu Gothic UI" w:hAnsi="Times New Roman" w:cs="Times New Roman"/>
                <w:color w:val="000000"/>
                <w:sz w:val="18"/>
                <w:szCs w:val="18"/>
              </w:rPr>
            </w:pPr>
          </w:p>
          <w:p w14:paraId="160CEC68" w14:textId="77777777" w:rsidR="00206B20" w:rsidRDefault="00206B20" w:rsidP="00206B20">
            <w:pPr>
              <w:jc w:val="both"/>
            </w:pPr>
            <w:r>
              <w:t>LENGUA EXTRANJERA (INGLÉS) I:</w:t>
            </w:r>
          </w:p>
          <w:p w14:paraId="08D62182" w14:textId="01D825ED" w:rsidR="00206B20" w:rsidRDefault="00206B20" w:rsidP="00206B20">
            <w:pPr>
              <w:autoSpaceDE w:val="0"/>
              <w:autoSpaceDN w:val="0"/>
              <w:adjustRightInd w:val="0"/>
              <w:rPr>
                <w:rFonts w:ascii="Times New Roman" w:eastAsia="Yu Gothic UI" w:hAnsi="Times New Roman" w:cs="Times New Roman"/>
                <w:color w:val="000000"/>
                <w:sz w:val="18"/>
                <w:szCs w:val="18"/>
              </w:rPr>
            </w:pPr>
            <w:r w:rsidRPr="00502420">
              <w:rPr>
                <w:b/>
              </w:rPr>
              <w:t>Metas:</w:t>
            </w:r>
            <w:r>
              <w:rPr>
                <w:b/>
              </w:rPr>
              <w:t xml:space="preserve"> </w:t>
            </w:r>
            <w:r w:rsidRPr="0036781F">
              <w:rPr>
                <w:rFonts w:ascii="Times New Roman" w:eastAsia="Yu Gothic UI" w:hAnsi="Times New Roman" w:cs="Times New Roman"/>
                <w:color w:val="000000"/>
                <w:sz w:val="18"/>
                <w:szCs w:val="18"/>
              </w:rPr>
              <w:t xml:space="preserve">L1 - S1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 xml:space="preserve">R1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W1</w:t>
            </w:r>
          </w:p>
          <w:p w14:paraId="5C33A1D4" w14:textId="43D42CB7" w:rsidR="00206B20" w:rsidRDefault="00206B20" w:rsidP="00206B20">
            <w:pPr>
              <w:autoSpaceDE w:val="0"/>
              <w:autoSpaceDN w:val="0"/>
              <w:adjustRightInd w:val="0"/>
              <w:rPr>
                <w:rFonts w:ascii="Times New Roman" w:eastAsia="Yu Gothic UI" w:hAnsi="Times New Roman" w:cs="Times New Roman"/>
                <w:color w:val="000000"/>
                <w:sz w:val="18"/>
                <w:szCs w:val="18"/>
              </w:rPr>
            </w:pPr>
          </w:p>
          <w:p w14:paraId="2EA9A485" w14:textId="77777777" w:rsidR="00206B20" w:rsidRDefault="00206B20" w:rsidP="00206B20">
            <w:pPr>
              <w:jc w:val="both"/>
            </w:pPr>
            <w:r w:rsidRPr="00217F30">
              <w:t>CULTURA DIGITAL I:</w:t>
            </w:r>
          </w:p>
          <w:p w14:paraId="3D1958EF" w14:textId="77777777" w:rsidR="00206B20" w:rsidRDefault="00206B20" w:rsidP="00206B20">
            <w:pPr>
              <w:jc w:val="both"/>
              <w:rPr>
                <w:b/>
              </w:rPr>
            </w:pPr>
            <w:r w:rsidRPr="00502420">
              <w:rPr>
                <w:b/>
              </w:rPr>
              <w:t>Metas:</w:t>
            </w:r>
          </w:p>
          <w:p w14:paraId="1075A1C4" w14:textId="77777777" w:rsidR="00206B20" w:rsidRPr="0047099A" w:rsidRDefault="00206B20" w:rsidP="00206B20">
            <w:pPr>
              <w:autoSpaceDE w:val="0"/>
              <w:autoSpaceDN w:val="0"/>
              <w:adjustRightInd w:val="0"/>
              <w:rPr>
                <w:rFonts w:ascii="Times New Roman" w:hAnsi="Times New Roman" w:cs="Times New Roman"/>
                <w:sz w:val="24"/>
                <w:szCs w:val="24"/>
              </w:rPr>
            </w:pPr>
            <w:r w:rsidRPr="0047099A">
              <w:rPr>
                <w:rFonts w:ascii="Times New Roman" w:eastAsia="Yu Gothic UI" w:hAnsi="Times New Roman" w:cs="Times New Roman"/>
                <w:color w:val="000000"/>
                <w:sz w:val="18"/>
                <w:szCs w:val="18"/>
              </w:rPr>
              <w:t>Reconoce el ciberespacio y servicios digitales en diferentes contextos para</w:t>
            </w:r>
            <w:r w:rsidRPr="0047099A">
              <w:rPr>
                <w:rFonts w:ascii="Times New Roman" w:hAnsi="Times New Roman" w:cs="Times New Roman"/>
                <w:sz w:val="24"/>
                <w:szCs w:val="24"/>
              </w:rPr>
              <w:t xml:space="preserve"> </w:t>
            </w:r>
            <w:r w:rsidRPr="0047099A">
              <w:rPr>
                <w:rFonts w:ascii="Times New Roman" w:eastAsia="Yu Gothic UI" w:hAnsi="Times New Roman" w:cs="Times New Roman"/>
                <w:color w:val="000000"/>
                <w:sz w:val="18"/>
                <w:szCs w:val="18"/>
              </w:rPr>
              <w:t>acceder al conocimiento y la</w:t>
            </w:r>
            <w:r w:rsidRPr="0047099A">
              <w:rPr>
                <w:rFonts w:ascii="Times New Roman" w:hAnsi="Times New Roman" w:cs="Times New Roman"/>
                <w:sz w:val="24"/>
                <w:szCs w:val="24"/>
              </w:rPr>
              <w:t xml:space="preserve"> </w:t>
            </w:r>
            <w:r w:rsidRPr="0047099A">
              <w:rPr>
                <w:rFonts w:ascii="Times New Roman" w:eastAsia="Yu Gothic UI" w:hAnsi="Times New Roman" w:cs="Times New Roman"/>
                <w:color w:val="000000"/>
                <w:sz w:val="18"/>
                <w:szCs w:val="18"/>
              </w:rPr>
              <w:t xml:space="preserve">experiencia. </w:t>
            </w:r>
          </w:p>
          <w:p w14:paraId="0BCBA6FC" w14:textId="77777777" w:rsidR="00206B20" w:rsidRPr="0047099A" w:rsidRDefault="00206B20" w:rsidP="00206B20">
            <w:pPr>
              <w:autoSpaceDE w:val="0"/>
              <w:autoSpaceDN w:val="0"/>
              <w:adjustRightInd w:val="0"/>
              <w:rPr>
                <w:rFonts w:ascii="Times New Roman" w:eastAsia="Yu Gothic UI" w:hAnsi="Times New Roman" w:cs="Times New Roman"/>
                <w:color w:val="000000"/>
                <w:sz w:val="18"/>
                <w:szCs w:val="18"/>
              </w:rPr>
            </w:pPr>
            <w:r w:rsidRPr="0047099A">
              <w:rPr>
                <w:rFonts w:ascii="Times New Roman" w:eastAsia="Yu Gothic UI" w:hAnsi="Times New Roman" w:cs="Times New Roman"/>
                <w:color w:val="000000"/>
                <w:sz w:val="18"/>
                <w:szCs w:val="18"/>
              </w:rPr>
              <w:t>Interactúa de acuerdo a su contexto a través de las Tecnologías de la</w:t>
            </w:r>
          </w:p>
          <w:p w14:paraId="1ED1CFAA" w14:textId="77777777" w:rsidR="00206B20" w:rsidRPr="0047099A" w:rsidRDefault="00206B20" w:rsidP="00206B20">
            <w:pPr>
              <w:autoSpaceDE w:val="0"/>
              <w:autoSpaceDN w:val="0"/>
              <w:adjustRightInd w:val="0"/>
              <w:rPr>
                <w:rFonts w:ascii="Times New Roman" w:eastAsia="Yu Gothic UI" w:hAnsi="Times New Roman" w:cs="Times New Roman"/>
                <w:color w:val="000000"/>
                <w:sz w:val="18"/>
                <w:szCs w:val="18"/>
              </w:rPr>
            </w:pPr>
            <w:r w:rsidRPr="0047099A">
              <w:rPr>
                <w:rFonts w:ascii="Times New Roman" w:eastAsia="Yu Gothic UI" w:hAnsi="Times New Roman" w:cs="Times New Roman"/>
                <w:color w:val="000000"/>
                <w:sz w:val="18"/>
                <w:szCs w:val="18"/>
              </w:rPr>
              <w:t>Información y la Comunicación, conocimiento y aprendizajes digitales, para ampliar su conocimiento y vincularse con su entorno.</w:t>
            </w:r>
          </w:p>
          <w:p w14:paraId="3AD506D4" w14:textId="61DE115C" w:rsidR="00562A43" w:rsidRDefault="00562A43" w:rsidP="00206B20">
            <w:pPr>
              <w:autoSpaceDE w:val="0"/>
              <w:autoSpaceDN w:val="0"/>
              <w:adjustRightInd w:val="0"/>
              <w:rPr>
                <w:rFonts w:ascii="Times New Roman" w:hAnsi="Times New Roman" w:cs="Times New Roman"/>
                <w:sz w:val="24"/>
                <w:szCs w:val="24"/>
              </w:rPr>
            </w:pPr>
          </w:p>
          <w:p w14:paraId="245215E6" w14:textId="4546B7EA" w:rsidR="00562A43" w:rsidRDefault="00562A43" w:rsidP="00206B20">
            <w:pPr>
              <w:autoSpaceDE w:val="0"/>
              <w:autoSpaceDN w:val="0"/>
              <w:adjustRightInd w:val="0"/>
              <w:rPr>
                <w:rFonts w:ascii="Times New Roman" w:hAnsi="Times New Roman" w:cs="Times New Roman"/>
                <w:sz w:val="24"/>
                <w:szCs w:val="24"/>
              </w:rPr>
            </w:pPr>
          </w:p>
          <w:p w14:paraId="450A5DE8" w14:textId="77777777" w:rsidR="00562A43" w:rsidRDefault="00562A43" w:rsidP="00206B20">
            <w:pPr>
              <w:autoSpaceDE w:val="0"/>
              <w:autoSpaceDN w:val="0"/>
              <w:adjustRightInd w:val="0"/>
              <w:rPr>
                <w:rFonts w:ascii="Times New Roman" w:hAnsi="Times New Roman" w:cs="Times New Roman"/>
                <w:sz w:val="24"/>
                <w:szCs w:val="24"/>
              </w:rPr>
            </w:pPr>
          </w:p>
          <w:p w14:paraId="7EAAA395" w14:textId="77777777" w:rsidR="00562A43" w:rsidRPr="00AB5779" w:rsidRDefault="00562A43" w:rsidP="00562A43">
            <w:pPr>
              <w:jc w:val="both"/>
              <w:rPr>
                <w:b/>
                <w:bCs/>
              </w:rPr>
            </w:pPr>
            <w:r w:rsidRPr="00AB5779">
              <w:rPr>
                <w:b/>
                <w:bCs/>
              </w:rPr>
              <w:t xml:space="preserve">PROGRESIÓN </w:t>
            </w:r>
            <w:r>
              <w:rPr>
                <w:b/>
                <w:bCs/>
              </w:rPr>
              <w:t>15</w:t>
            </w:r>
            <w:r w:rsidRPr="00AB5779">
              <w:rPr>
                <w:b/>
                <w:bCs/>
              </w:rPr>
              <w:t>.</w:t>
            </w:r>
          </w:p>
          <w:p w14:paraId="73528CFA" w14:textId="77777777" w:rsidR="00562A43" w:rsidRDefault="00562A43" w:rsidP="00562A43">
            <w:pPr>
              <w:jc w:val="both"/>
            </w:pPr>
            <w:r>
              <w:t xml:space="preserve">LENGUA Y COMUNICACIÓN I: </w:t>
            </w:r>
          </w:p>
          <w:p w14:paraId="40F74AC8" w14:textId="77777777" w:rsidR="00562A43" w:rsidRDefault="00562A43" w:rsidP="00562A43">
            <w:pPr>
              <w:jc w:val="both"/>
              <w:rPr>
                <w:b/>
              </w:rPr>
            </w:pPr>
            <w:r w:rsidRPr="00502420">
              <w:rPr>
                <w:b/>
              </w:rPr>
              <w:t>Metas:</w:t>
            </w:r>
            <w:r>
              <w:rPr>
                <w:b/>
              </w:rPr>
              <w:t xml:space="preserve"> </w:t>
            </w:r>
          </w:p>
          <w:p w14:paraId="69FCAD26" w14:textId="77777777" w:rsidR="00562A43" w:rsidRPr="00A4725A" w:rsidRDefault="00562A43" w:rsidP="00562A43">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Revisa información proveniente de múltiples fuentes, situaciones y</w:t>
            </w:r>
            <w:r w:rsidRPr="00A4725A">
              <w:rPr>
                <w:rFonts w:ascii="Times New Roman" w:hAnsi="Times New Roman" w:cs="Times New Roman"/>
                <w:sz w:val="24"/>
                <w:szCs w:val="24"/>
              </w:rPr>
              <w:t xml:space="preserve"> </w:t>
            </w:r>
            <w:r w:rsidRPr="00A4725A">
              <w:rPr>
                <w:rFonts w:ascii="Times New Roman" w:eastAsia="Yu Gothic UI" w:hAnsi="Times New Roman" w:cs="Times New Roman"/>
                <w:color w:val="000000"/>
                <w:sz w:val="18"/>
                <w:szCs w:val="18"/>
              </w:rPr>
              <w:t>contextos para valorar su contenido</w:t>
            </w:r>
            <w:r w:rsidRPr="00A4725A">
              <w:rPr>
                <w:rFonts w:ascii="Times New Roman" w:hAnsi="Times New Roman" w:cs="Times New Roman"/>
                <w:sz w:val="24"/>
                <w:szCs w:val="24"/>
              </w:rPr>
              <w:t xml:space="preserve"> </w:t>
            </w:r>
            <w:r w:rsidRPr="00A4725A">
              <w:rPr>
                <w:rFonts w:ascii="Times New Roman" w:eastAsia="Yu Gothic UI" w:hAnsi="Times New Roman" w:cs="Times New Roman"/>
                <w:color w:val="000000"/>
                <w:sz w:val="18"/>
                <w:szCs w:val="18"/>
              </w:rPr>
              <w:t>de manera clara y precisa de acuerdo</w:t>
            </w:r>
            <w:r w:rsidRPr="00A4725A">
              <w:rPr>
                <w:rFonts w:ascii="Times New Roman" w:hAnsi="Times New Roman" w:cs="Times New Roman"/>
                <w:sz w:val="24"/>
                <w:szCs w:val="24"/>
              </w:rPr>
              <w:t xml:space="preserve"> </w:t>
            </w:r>
            <w:r w:rsidRPr="00A4725A">
              <w:rPr>
                <w:rFonts w:ascii="Times New Roman" w:eastAsia="Yu Gothic UI" w:hAnsi="Times New Roman" w:cs="Times New Roman"/>
                <w:color w:val="000000"/>
                <w:sz w:val="18"/>
                <w:szCs w:val="18"/>
              </w:rPr>
              <w:t xml:space="preserve">con su marco de referencia local. </w:t>
            </w:r>
          </w:p>
          <w:p w14:paraId="1D8B8A7C" w14:textId="77777777" w:rsidR="00562A43" w:rsidRPr="00A4725A" w:rsidRDefault="00562A43" w:rsidP="00562A43">
            <w:pPr>
              <w:autoSpaceDE w:val="0"/>
              <w:autoSpaceDN w:val="0"/>
              <w:adjustRightInd w:val="0"/>
              <w:rPr>
                <w:rFonts w:ascii="Times New Roman" w:hAnsi="Times New Roman" w:cs="Times New Roman"/>
                <w:sz w:val="24"/>
                <w:szCs w:val="24"/>
              </w:rPr>
            </w:pPr>
          </w:p>
          <w:p w14:paraId="0D4C7E4F" w14:textId="77777777" w:rsidR="00562A43" w:rsidRPr="00A4725A" w:rsidRDefault="00562A43" w:rsidP="00562A43">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Sintetiza información de diversos tipos de textos para comprender su intención comunicativa respecto de sus intereses y necesidades académicas, personales y sociales.</w:t>
            </w:r>
          </w:p>
          <w:p w14:paraId="4A964636" w14:textId="77777777" w:rsidR="00562A43" w:rsidRPr="00A4725A" w:rsidRDefault="00562A43" w:rsidP="00562A43">
            <w:pPr>
              <w:autoSpaceDE w:val="0"/>
              <w:autoSpaceDN w:val="0"/>
              <w:adjustRightInd w:val="0"/>
              <w:rPr>
                <w:rFonts w:ascii="Times New Roman" w:eastAsia="Yu Gothic UI" w:hAnsi="Times New Roman" w:cs="Times New Roman"/>
                <w:color w:val="000000"/>
                <w:sz w:val="18"/>
                <w:szCs w:val="18"/>
              </w:rPr>
            </w:pPr>
          </w:p>
          <w:p w14:paraId="02105139" w14:textId="77777777" w:rsidR="00562A43" w:rsidRPr="00A4725A" w:rsidRDefault="00562A43" w:rsidP="00562A43">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 xml:space="preserve">Elabora una composición y ajusta el código de emisión del mensaje respecto de la intención comunicativa académica, personal o social y su marco de referencia local. </w:t>
            </w:r>
          </w:p>
          <w:p w14:paraId="4708B5BF" w14:textId="77777777" w:rsidR="00562A43" w:rsidRPr="00A4725A" w:rsidRDefault="00562A43" w:rsidP="00562A43">
            <w:pPr>
              <w:autoSpaceDE w:val="0"/>
              <w:autoSpaceDN w:val="0"/>
              <w:adjustRightInd w:val="0"/>
              <w:rPr>
                <w:rFonts w:ascii="Times New Roman" w:eastAsia="Yu Gothic UI" w:hAnsi="Times New Roman" w:cs="Times New Roman"/>
                <w:color w:val="000000"/>
                <w:sz w:val="18"/>
                <w:szCs w:val="18"/>
              </w:rPr>
            </w:pPr>
          </w:p>
          <w:p w14:paraId="34314984" w14:textId="77777777" w:rsidR="00562A43" w:rsidRPr="00A4725A" w:rsidRDefault="00562A43" w:rsidP="00562A43">
            <w:pPr>
              <w:autoSpaceDE w:val="0"/>
              <w:autoSpaceDN w:val="0"/>
              <w:adjustRightInd w:val="0"/>
              <w:rPr>
                <w:rFonts w:ascii="Times New Roman" w:eastAsia="Yu Gothic UI" w:hAnsi="Times New Roman" w:cs="Times New Roman"/>
                <w:color w:val="000000"/>
                <w:sz w:val="18"/>
                <w:szCs w:val="18"/>
              </w:rPr>
            </w:pPr>
            <w:r w:rsidRPr="00A4725A">
              <w:rPr>
                <w:rFonts w:ascii="Times New Roman" w:eastAsia="Yu Gothic UI" w:hAnsi="Times New Roman" w:cs="Times New Roman"/>
                <w:color w:val="000000"/>
                <w:sz w:val="18"/>
                <w:szCs w:val="18"/>
              </w:rPr>
              <w:t xml:space="preserve">Organiza y sintetiza información de diversas fuentes, vinculada con la situación, fenómeno o problemática para obtener un resultado o solución con base en uno o varios mecanismos de verificación que correspondan con el tipo de investigación. </w:t>
            </w:r>
          </w:p>
          <w:p w14:paraId="49814115" w14:textId="721E963A" w:rsidR="00562A43" w:rsidRDefault="00562A43" w:rsidP="00206B20">
            <w:pPr>
              <w:autoSpaceDE w:val="0"/>
              <w:autoSpaceDN w:val="0"/>
              <w:adjustRightInd w:val="0"/>
              <w:rPr>
                <w:rFonts w:ascii="Times New Roman" w:hAnsi="Times New Roman" w:cs="Times New Roman"/>
                <w:sz w:val="24"/>
                <w:szCs w:val="24"/>
              </w:rPr>
            </w:pPr>
          </w:p>
          <w:p w14:paraId="4211CCD6" w14:textId="77777777" w:rsidR="00DB35C1" w:rsidRDefault="00DB35C1" w:rsidP="00DB35C1">
            <w:pPr>
              <w:jc w:val="both"/>
            </w:pPr>
            <w:r>
              <w:t>LENGUA EXTRANJERA (INGLÉS) I:</w:t>
            </w:r>
          </w:p>
          <w:p w14:paraId="3FEC03E9" w14:textId="77777777" w:rsidR="00DB35C1" w:rsidRPr="0036781F" w:rsidRDefault="00DB35C1" w:rsidP="00DB35C1">
            <w:pPr>
              <w:autoSpaceDE w:val="0"/>
              <w:autoSpaceDN w:val="0"/>
              <w:adjustRightInd w:val="0"/>
              <w:rPr>
                <w:rFonts w:ascii="Times New Roman" w:hAnsi="Times New Roman" w:cs="Times New Roman"/>
                <w:sz w:val="24"/>
                <w:szCs w:val="24"/>
              </w:rPr>
            </w:pPr>
            <w:r w:rsidRPr="00502420">
              <w:rPr>
                <w:b/>
              </w:rPr>
              <w:t>Metas:</w:t>
            </w:r>
            <w:r>
              <w:rPr>
                <w:b/>
              </w:rPr>
              <w:t xml:space="preserve"> </w:t>
            </w:r>
            <w:r w:rsidRPr="0036781F">
              <w:rPr>
                <w:rFonts w:ascii="Times New Roman" w:eastAsia="Yu Gothic UI" w:hAnsi="Times New Roman" w:cs="Times New Roman"/>
                <w:color w:val="000000"/>
                <w:sz w:val="18"/>
                <w:szCs w:val="18"/>
              </w:rPr>
              <w:t xml:space="preserve">L1 - S1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 xml:space="preserve">R1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W1</w:t>
            </w:r>
          </w:p>
          <w:p w14:paraId="0A5E15ED" w14:textId="77777777" w:rsidR="00345C57" w:rsidRDefault="00345C57" w:rsidP="00DB35C1">
            <w:pPr>
              <w:autoSpaceDE w:val="0"/>
              <w:autoSpaceDN w:val="0"/>
              <w:adjustRightInd w:val="0"/>
              <w:rPr>
                <w:b/>
              </w:rPr>
            </w:pPr>
          </w:p>
          <w:p w14:paraId="567BC95D" w14:textId="77777777" w:rsidR="00DB35C1" w:rsidRDefault="00DB35C1" w:rsidP="00DB35C1">
            <w:pPr>
              <w:jc w:val="both"/>
            </w:pPr>
            <w:r w:rsidRPr="00217F30">
              <w:t>CULTURA DIGITAL I:</w:t>
            </w:r>
          </w:p>
          <w:p w14:paraId="65E8CB53" w14:textId="77777777" w:rsidR="00DB35C1" w:rsidRDefault="00DB35C1" w:rsidP="00DB35C1">
            <w:pPr>
              <w:jc w:val="both"/>
              <w:rPr>
                <w:b/>
              </w:rPr>
            </w:pPr>
            <w:r w:rsidRPr="00502420">
              <w:rPr>
                <w:b/>
              </w:rPr>
              <w:t>Metas:</w:t>
            </w:r>
          </w:p>
          <w:p w14:paraId="2ECD277D"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Reconoce el ciberespacio y servicios digitales en diferentes contextos para</w:t>
            </w:r>
            <w:r w:rsidRPr="00214CC1">
              <w:rPr>
                <w:rFonts w:ascii="Times New Roman" w:hAnsi="Times New Roman" w:cs="Times New Roman"/>
                <w:sz w:val="24"/>
                <w:szCs w:val="24"/>
              </w:rPr>
              <w:t xml:space="preserve"> </w:t>
            </w:r>
            <w:r w:rsidRPr="00214CC1">
              <w:rPr>
                <w:rFonts w:ascii="Times New Roman" w:eastAsia="Yu Gothic UI" w:hAnsi="Times New Roman" w:cs="Times New Roman"/>
                <w:color w:val="000000"/>
                <w:sz w:val="18"/>
                <w:szCs w:val="18"/>
              </w:rPr>
              <w:t>acceder al conocimiento y la</w:t>
            </w:r>
            <w:r w:rsidRPr="00214CC1">
              <w:rPr>
                <w:rFonts w:ascii="Times New Roman" w:hAnsi="Times New Roman" w:cs="Times New Roman"/>
                <w:sz w:val="24"/>
                <w:szCs w:val="24"/>
              </w:rPr>
              <w:t xml:space="preserve"> </w:t>
            </w:r>
            <w:r w:rsidRPr="00214CC1">
              <w:rPr>
                <w:rFonts w:ascii="Times New Roman" w:eastAsia="Yu Gothic UI" w:hAnsi="Times New Roman" w:cs="Times New Roman"/>
                <w:color w:val="000000"/>
                <w:sz w:val="18"/>
                <w:szCs w:val="18"/>
              </w:rPr>
              <w:t>experiencia.</w:t>
            </w:r>
          </w:p>
          <w:p w14:paraId="0F70B550"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p>
          <w:p w14:paraId="71E87BCD" w14:textId="02487E33" w:rsidR="00DB35C1" w:rsidRDefault="00DB35C1" w:rsidP="00DB35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Interactúa de acuerdo a su contexto a través de las Tecnologías de la Información y la Comunicación, conocimiento y aprendizajes digitales, para ampliar su conocimiento y vincularse con su entorno.</w:t>
            </w:r>
          </w:p>
          <w:p w14:paraId="321E1277" w14:textId="46B731F4" w:rsidR="00DB35C1" w:rsidRDefault="00DB35C1" w:rsidP="00DB35C1">
            <w:pPr>
              <w:autoSpaceDE w:val="0"/>
              <w:autoSpaceDN w:val="0"/>
              <w:adjustRightInd w:val="0"/>
              <w:rPr>
                <w:rFonts w:ascii="Times New Roman" w:eastAsia="Yu Gothic UI" w:hAnsi="Times New Roman" w:cs="Times New Roman"/>
                <w:color w:val="000000"/>
                <w:sz w:val="18"/>
                <w:szCs w:val="18"/>
              </w:rPr>
            </w:pPr>
          </w:p>
          <w:p w14:paraId="2691D2B1" w14:textId="77777777" w:rsidR="00DB35C1" w:rsidRPr="00AB5779" w:rsidRDefault="00DB35C1" w:rsidP="00DB35C1">
            <w:pPr>
              <w:jc w:val="both"/>
              <w:rPr>
                <w:b/>
                <w:bCs/>
              </w:rPr>
            </w:pPr>
            <w:r w:rsidRPr="00AB5779">
              <w:rPr>
                <w:b/>
                <w:bCs/>
              </w:rPr>
              <w:t xml:space="preserve">PROGRESIÓN </w:t>
            </w:r>
            <w:r>
              <w:rPr>
                <w:b/>
                <w:bCs/>
              </w:rPr>
              <w:t>16</w:t>
            </w:r>
            <w:r w:rsidRPr="00AB5779">
              <w:rPr>
                <w:b/>
                <w:bCs/>
              </w:rPr>
              <w:t>.</w:t>
            </w:r>
          </w:p>
          <w:p w14:paraId="434CA233" w14:textId="77777777" w:rsidR="00DB35C1" w:rsidRDefault="00DB35C1" w:rsidP="00DB35C1">
            <w:pPr>
              <w:jc w:val="both"/>
            </w:pPr>
            <w:r>
              <w:t xml:space="preserve">LENGUA Y COMUNICACIÓN I: </w:t>
            </w:r>
          </w:p>
          <w:p w14:paraId="6DF74675" w14:textId="77777777" w:rsidR="00DB35C1" w:rsidRDefault="00DB35C1" w:rsidP="00DB35C1">
            <w:pPr>
              <w:jc w:val="both"/>
              <w:rPr>
                <w:b/>
              </w:rPr>
            </w:pPr>
            <w:r>
              <w:rPr>
                <w:b/>
              </w:rPr>
              <w:t xml:space="preserve">Metas: </w:t>
            </w:r>
          </w:p>
          <w:p w14:paraId="4256DEBB" w14:textId="77777777" w:rsidR="00DB35C1" w:rsidRPr="00214CC1" w:rsidRDefault="00DB35C1" w:rsidP="00DB35C1">
            <w:pPr>
              <w:autoSpaceDE w:val="0"/>
              <w:autoSpaceDN w:val="0"/>
              <w:adjustRightInd w:val="0"/>
              <w:rPr>
                <w:rFonts w:ascii="Times New Roman" w:hAnsi="Times New Roman" w:cs="Times New Roman"/>
                <w:sz w:val="24"/>
                <w:szCs w:val="24"/>
              </w:rPr>
            </w:pPr>
            <w:r w:rsidRPr="00214CC1">
              <w:rPr>
                <w:rFonts w:ascii="Times New Roman" w:eastAsia="Yu Gothic UI" w:hAnsi="Times New Roman" w:cs="Times New Roman"/>
                <w:color w:val="000000"/>
                <w:sz w:val="18"/>
                <w:szCs w:val="18"/>
              </w:rPr>
              <w:t>Revisa información proveniente de múltiples fuentes, situaciones y</w:t>
            </w:r>
            <w:r w:rsidRPr="00214CC1">
              <w:rPr>
                <w:rFonts w:ascii="Times New Roman" w:hAnsi="Times New Roman" w:cs="Times New Roman"/>
                <w:sz w:val="24"/>
                <w:szCs w:val="24"/>
              </w:rPr>
              <w:t xml:space="preserve"> </w:t>
            </w:r>
            <w:r w:rsidRPr="00214CC1">
              <w:rPr>
                <w:rFonts w:ascii="Times New Roman" w:eastAsia="Yu Gothic UI" w:hAnsi="Times New Roman" w:cs="Times New Roman"/>
                <w:color w:val="000000"/>
                <w:sz w:val="18"/>
                <w:szCs w:val="18"/>
              </w:rPr>
              <w:t>contextos para valorar su contenido</w:t>
            </w:r>
            <w:r w:rsidRPr="00214CC1">
              <w:rPr>
                <w:rFonts w:ascii="Times New Roman" w:hAnsi="Times New Roman" w:cs="Times New Roman"/>
                <w:sz w:val="24"/>
                <w:szCs w:val="24"/>
              </w:rPr>
              <w:t xml:space="preserve"> </w:t>
            </w:r>
            <w:r w:rsidRPr="00214CC1">
              <w:rPr>
                <w:rFonts w:ascii="Times New Roman" w:eastAsia="Yu Gothic UI" w:hAnsi="Times New Roman" w:cs="Times New Roman"/>
                <w:color w:val="000000"/>
                <w:sz w:val="18"/>
                <w:szCs w:val="18"/>
              </w:rPr>
              <w:t xml:space="preserve">de manera clara y precisa de acuerdo con su marco de referencia local. </w:t>
            </w:r>
          </w:p>
          <w:p w14:paraId="19AB78E3"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p>
          <w:p w14:paraId="624964D8"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Sintetiza información de diversos tipos de textos para comprender su intención comunicativa respecto de</w:t>
            </w:r>
          </w:p>
          <w:p w14:paraId="34AE9E24"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 xml:space="preserve">sus intereses y necesidades académicas, personales y sociales. </w:t>
            </w:r>
          </w:p>
          <w:p w14:paraId="29F5A598"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p>
          <w:p w14:paraId="4FDE7BE1"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t xml:space="preserve">Elabora una composición y ajusta el código de emisión del mensaje respecto de la intención comunicativa académica, personal o social y su marco de referencia local. </w:t>
            </w:r>
          </w:p>
          <w:p w14:paraId="25434167"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p>
          <w:p w14:paraId="2030DE04" w14:textId="20A0D496" w:rsidR="00DB35C1" w:rsidRDefault="00DB35C1" w:rsidP="00DB35C1">
            <w:pPr>
              <w:autoSpaceDE w:val="0"/>
              <w:autoSpaceDN w:val="0"/>
              <w:adjustRightInd w:val="0"/>
              <w:rPr>
                <w:rFonts w:ascii="Times New Roman" w:eastAsia="Yu Gothic UI" w:hAnsi="Times New Roman" w:cs="Times New Roman"/>
                <w:color w:val="000000"/>
                <w:sz w:val="18"/>
                <w:szCs w:val="18"/>
              </w:rPr>
            </w:pPr>
            <w:r w:rsidRPr="00214CC1">
              <w:rPr>
                <w:rFonts w:ascii="Times New Roman" w:eastAsia="Yu Gothic UI" w:hAnsi="Times New Roman" w:cs="Times New Roman"/>
                <w:color w:val="000000"/>
                <w:sz w:val="18"/>
                <w:szCs w:val="18"/>
              </w:rPr>
              <w:lastRenderedPageBreak/>
              <w:t>Organiza y sintetiza información de diversas fuentes, vinculada con la situación, fenómeno o problemática para obtener un resultado o solución con base en uno o varios mecanismos de verificación que correspondan con el tipo de investigación.</w:t>
            </w:r>
          </w:p>
          <w:p w14:paraId="55084DFD" w14:textId="07452148" w:rsidR="00DB35C1" w:rsidRDefault="00DB35C1" w:rsidP="00DB35C1">
            <w:pPr>
              <w:autoSpaceDE w:val="0"/>
              <w:autoSpaceDN w:val="0"/>
              <w:adjustRightInd w:val="0"/>
              <w:rPr>
                <w:rFonts w:ascii="Times New Roman" w:eastAsia="Yu Gothic UI" w:hAnsi="Times New Roman" w:cs="Times New Roman"/>
                <w:color w:val="000000"/>
                <w:sz w:val="18"/>
                <w:szCs w:val="18"/>
              </w:rPr>
            </w:pPr>
          </w:p>
          <w:p w14:paraId="4E9A169B" w14:textId="77777777" w:rsidR="00DB35C1" w:rsidRDefault="00DB35C1" w:rsidP="00DB35C1">
            <w:pPr>
              <w:jc w:val="both"/>
            </w:pPr>
            <w:r>
              <w:t>LENGUA EXTRANJERA (INGLÉS) I:</w:t>
            </w:r>
          </w:p>
          <w:p w14:paraId="0862233D" w14:textId="77777777" w:rsidR="00DB35C1" w:rsidRPr="0036781F" w:rsidRDefault="00DB35C1" w:rsidP="00DB35C1">
            <w:pPr>
              <w:autoSpaceDE w:val="0"/>
              <w:autoSpaceDN w:val="0"/>
              <w:adjustRightInd w:val="0"/>
              <w:rPr>
                <w:rFonts w:ascii="Times New Roman" w:hAnsi="Times New Roman" w:cs="Times New Roman"/>
                <w:sz w:val="24"/>
                <w:szCs w:val="24"/>
              </w:rPr>
            </w:pPr>
            <w:r w:rsidRPr="00502420">
              <w:rPr>
                <w:b/>
              </w:rPr>
              <w:t>Metas:</w:t>
            </w:r>
            <w:r>
              <w:rPr>
                <w:b/>
              </w:rPr>
              <w:t xml:space="preserve"> </w:t>
            </w:r>
            <w:r w:rsidRPr="0036781F">
              <w:rPr>
                <w:rFonts w:ascii="Times New Roman" w:eastAsia="Yu Gothic UI" w:hAnsi="Times New Roman" w:cs="Times New Roman"/>
                <w:color w:val="000000"/>
                <w:sz w:val="18"/>
                <w:szCs w:val="18"/>
              </w:rPr>
              <w:t xml:space="preserve">L1 - S1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 xml:space="preserve">R1 </w:t>
            </w:r>
            <w:r w:rsidRPr="0036781F">
              <w:rPr>
                <w:rFonts w:ascii="Times New Roman" w:hAnsi="Times New Roman" w:cs="Times New Roman"/>
                <w:sz w:val="18"/>
                <w:szCs w:val="18"/>
              </w:rPr>
              <w:t xml:space="preserve">- </w:t>
            </w:r>
            <w:r w:rsidRPr="0036781F">
              <w:rPr>
                <w:rFonts w:ascii="Times New Roman" w:eastAsia="Yu Gothic UI" w:hAnsi="Times New Roman" w:cs="Times New Roman"/>
                <w:color w:val="000000"/>
                <w:sz w:val="18"/>
                <w:szCs w:val="18"/>
              </w:rPr>
              <w:t>W1</w:t>
            </w:r>
          </w:p>
          <w:p w14:paraId="021A862D"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p>
          <w:p w14:paraId="7D043C7F" w14:textId="77777777" w:rsidR="00DB35C1" w:rsidRPr="00214CC1" w:rsidRDefault="00DB35C1" w:rsidP="00DB35C1">
            <w:pPr>
              <w:autoSpaceDE w:val="0"/>
              <w:autoSpaceDN w:val="0"/>
              <w:adjustRightInd w:val="0"/>
              <w:rPr>
                <w:rFonts w:ascii="Times New Roman" w:eastAsia="Yu Gothic UI" w:hAnsi="Times New Roman" w:cs="Times New Roman"/>
                <w:color w:val="000000"/>
                <w:sz w:val="18"/>
                <w:szCs w:val="18"/>
              </w:rPr>
            </w:pPr>
          </w:p>
          <w:p w14:paraId="58106C28" w14:textId="5DAB2959" w:rsidR="00DB35C1" w:rsidRPr="00345C57" w:rsidRDefault="00DB35C1" w:rsidP="00DB35C1">
            <w:pPr>
              <w:autoSpaceDE w:val="0"/>
              <w:autoSpaceDN w:val="0"/>
              <w:adjustRightInd w:val="0"/>
              <w:rPr>
                <w:rFonts w:ascii="Montserrat" w:eastAsia="Montserrat" w:hAnsi="Montserrat" w:cs="Montserrat"/>
                <w:sz w:val="20"/>
                <w:szCs w:val="20"/>
                <w:lang w:val="en-US"/>
              </w:rPr>
            </w:pPr>
          </w:p>
        </w:tc>
      </w:tr>
      <w:tr w:rsidR="00991209" w14:paraId="71E5F924" w14:textId="77777777">
        <w:trPr>
          <w:trHeight w:val="914"/>
        </w:trPr>
        <w:tc>
          <w:tcPr>
            <w:tcW w:w="3823" w:type="dxa"/>
            <w:shd w:val="clear" w:color="auto" w:fill="DDC9A3"/>
          </w:tcPr>
          <w:p w14:paraId="1A0DFF5C"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¿Se vincula con el PAEC?</w:t>
            </w:r>
          </w:p>
        </w:tc>
        <w:tc>
          <w:tcPr>
            <w:tcW w:w="9173" w:type="dxa"/>
          </w:tcPr>
          <w:p w14:paraId="260A3D7F" w14:textId="77777777" w:rsidR="00991209" w:rsidRDefault="00800735">
            <w:pPr>
              <w:spacing w:line="276" w:lineRule="auto"/>
              <w:rPr>
                <w:rFonts w:ascii="Montserrat" w:eastAsia="Montserrat" w:hAnsi="Montserrat" w:cs="Montserrat"/>
                <w:sz w:val="20"/>
                <w:szCs w:val="20"/>
              </w:rPr>
            </w:pPr>
            <w:bookmarkStart w:id="0" w:name="_heading=h.gjdgxs" w:colFirst="0" w:colLast="0"/>
            <w:bookmarkEnd w:id="0"/>
            <w:r>
              <w:rPr>
                <w:rFonts w:ascii="Montserrat" w:eastAsia="Montserrat" w:hAnsi="Montserrat" w:cs="Montserrat"/>
                <w:sz w:val="20"/>
                <w:szCs w:val="20"/>
              </w:rPr>
              <w:t>Sí</w:t>
            </w:r>
            <w:r>
              <w:rPr>
                <w:rFonts w:ascii="MS Gothic" w:eastAsia="MS Gothic" w:hAnsi="MS Gothic" w:cs="MS Gothic"/>
                <w:sz w:val="20"/>
                <w:szCs w:val="20"/>
              </w:rPr>
              <w:t>☒</w:t>
            </w:r>
            <w:r>
              <w:rPr>
                <w:rFonts w:ascii="Montserrat" w:eastAsia="Montserrat" w:hAnsi="Montserrat" w:cs="Montserrat"/>
                <w:sz w:val="20"/>
                <w:szCs w:val="20"/>
              </w:rPr>
              <w:t xml:space="preserve"> No</w:t>
            </w:r>
            <w:r>
              <w:rPr>
                <w:rFonts w:ascii="MS Gothic" w:eastAsia="MS Gothic" w:hAnsi="MS Gothic" w:cs="MS Gothic"/>
                <w:sz w:val="20"/>
                <w:szCs w:val="20"/>
              </w:rPr>
              <w:t>☐</w:t>
            </w:r>
          </w:p>
        </w:tc>
      </w:tr>
      <w:tr w:rsidR="00991209" w:rsidRPr="00452E4A" w14:paraId="7B5A3239" w14:textId="77777777" w:rsidTr="005D674F">
        <w:trPr>
          <w:trHeight w:val="2351"/>
        </w:trPr>
        <w:tc>
          <w:tcPr>
            <w:tcW w:w="12996" w:type="dxa"/>
            <w:gridSpan w:val="2"/>
            <w:shd w:val="clear" w:color="auto" w:fill="auto"/>
          </w:tcPr>
          <w:p w14:paraId="53010D73" w14:textId="77777777" w:rsidR="00EE54BC" w:rsidRDefault="00EE54BC" w:rsidP="00EE54BC">
            <w:pPr>
              <w:jc w:val="both"/>
            </w:pPr>
            <w:r>
              <w:t xml:space="preserve">13. Utiliza el ciberespacio y servicios digitales de los que disponga para comprender la importancia del desarrollo del resumen y relato simple, posteriormente utiliza herramientas de productividad con la intención de reconocer, así como jerarquizar los factores claves involucrados, reconociendo las diferentes expresiones artísticas como una forma de reflexionar sobre sí mismos y su entorno apoyándose de los usos del verbo modal can en su forma afirmativa, negativa e interrogativa, para expresar habilidades físicas, cognitivas y sociales, externándolo con los demás. </w:t>
            </w:r>
          </w:p>
          <w:p w14:paraId="269D4B30" w14:textId="6A6DD668" w:rsidR="00BC3DF1" w:rsidRPr="00452E4A" w:rsidRDefault="00EE54BC" w:rsidP="00EE54BC">
            <w:pPr>
              <w:jc w:val="both"/>
              <w:rPr>
                <w:rFonts w:asciiTheme="minorHAnsi" w:eastAsia="Montserrat" w:hAnsiTheme="minorHAnsi" w:cs="Montserrat"/>
                <w:sz w:val="20"/>
                <w:szCs w:val="20"/>
              </w:rPr>
            </w:pPr>
            <w:r>
              <w:t xml:space="preserve">14. Utiliza los servicios digitales de los que disponga para diseñar apoyos visuales, gráficos y elementos no verbales, como la pintura y el dibujo, para incorporarlos en la comunicación oral y escrita en la presentación de la información para compartir experiencias/conocimientos de los diversos recursos </w:t>
            </w:r>
            <w:proofErr w:type="spellStart"/>
            <w:r>
              <w:t>sociocognitivos</w:t>
            </w:r>
            <w:proofErr w:type="spellEnd"/>
            <w:r>
              <w:t xml:space="preserve"> o áreas de conocimiento, reconociendo el uso de los verbos modales (modal </w:t>
            </w:r>
            <w:proofErr w:type="spellStart"/>
            <w:r>
              <w:t>verbs</w:t>
            </w:r>
            <w:proofErr w:type="spellEnd"/>
            <w:r>
              <w:t>) en su forma afirmativa, negativa e interrogativa para hacer solicitudes y pedir o dar permiso.</w:t>
            </w:r>
          </w:p>
        </w:tc>
      </w:tr>
    </w:tbl>
    <w:p w14:paraId="2D8AA79F" w14:textId="05E5BA5C" w:rsidR="00BE3D2D" w:rsidRDefault="00BE3D2D">
      <w:pPr>
        <w:jc w:val="both"/>
      </w:pPr>
    </w:p>
    <w:tbl>
      <w:tblPr>
        <w:tblStyle w:val="a9"/>
        <w:tblW w:w="13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62"/>
      </w:tblGrid>
      <w:tr w:rsidR="00991209" w14:paraId="32CF75C5" w14:textId="77777777" w:rsidTr="00491E11">
        <w:trPr>
          <w:trHeight w:val="200"/>
        </w:trPr>
        <w:tc>
          <w:tcPr>
            <w:tcW w:w="13062" w:type="dxa"/>
            <w:shd w:val="clear" w:color="auto" w:fill="BC955C"/>
          </w:tcPr>
          <w:p w14:paraId="603D82CA"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Fundamento</w:t>
            </w:r>
          </w:p>
        </w:tc>
      </w:tr>
      <w:tr w:rsidR="00991209" w14:paraId="0AC6FE22" w14:textId="77777777" w:rsidTr="00491E11">
        <w:trPr>
          <w:trHeight w:val="1600"/>
        </w:trPr>
        <w:tc>
          <w:tcPr>
            <w:tcW w:w="13062" w:type="dxa"/>
          </w:tcPr>
          <w:p w14:paraId="5BE5E01B" w14:textId="77777777" w:rsidR="00991209" w:rsidRDefault="00991209">
            <w:pPr>
              <w:spacing w:line="276" w:lineRule="auto"/>
              <w:jc w:val="both"/>
              <w:rPr>
                <w:rFonts w:ascii="Montserrat" w:eastAsia="Montserrat" w:hAnsi="Montserrat" w:cs="Montserrat"/>
                <w:sz w:val="20"/>
                <w:szCs w:val="20"/>
              </w:rPr>
            </w:pPr>
          </w:p>
          <w:p w14:paraId="1CD347F9" w14:textId="77777777" w:rsidR="00991209" w:rsidRDefault="00991209">
            <w:pPr>
              <w:spacing w:line="276" w:lineRule="auto"/>
              <w:jc w:val="both"/>
              <w:rPr>
                <w:rFonts w:ascii="Montserrat" w:eastAsia="Montserrat" w:hAnsi="Montserrat" w:cs="Montserrat"/>
                <w:sz w:val="20"/>
                <w:szCs w:val="20"/>
              </w:rPr>
            </w:pPr>
          </w:p>
          <w:p w14:paraId="01829CD3" w14:textId="21B2540C" w:rsidR="00991209" w:rsidRPr="00491E11" w:rsidRDefault="00EE54BC" w:rsidP="00491E11">
            <w:pPr>
              <w:spacing w:line="276" w:lineRule="auto"/>
              <w:jc w:val="both"/>
              <w:rPr>
                <w:rFonts w:asciiTheme="minorHAnsi" w:eastAsia="Montserrat" w:hAnsiTheme="minorHAnsi" w:cs="Montserrat"/>
                <w:sz w:val="20"/>
                <w:szCs w:val="20"/>
              </w:rPr>
            </w:pPr>
            <w:r>
              <w:rPr>
                <w:rFonts w:asciiTheme="minorHAnsi" w:eastAsia="Montserrat" w:hAnsiTheme="minorHAnsi" w:cs="Montserrat"/>
                <w:sz w:val="20"/>
                <w:szCs w:val="20"/>
              </w:rPr>
              <w:t>En base a la progresión número 13</w:t>
            </w:r>
            <w:r w:rsidR="00800735" w:rsidRPr="00540D1A">
              <w:rPr>
                <w:rFonts w:asciiTheme="minorHAnsi" w:eastAsia="Montserrat" w:hAnsiTheme="minorHAnsi" w:cs="Montserrat"/>
                <w:sz w:val="20"/>
                <w:szCs w:val="20"/>
              </w:rPr>
              <w:t xml:space="preserve"> los alumnos realizarán una reseña -Del Proyecto Productivo del Café- </w:t>
            </w:r>
            <w:r w:rsidR="004A673F">
              <w:rPr>
                <w:rFonts w:asciiTheme="minorHAnsi" w:eastAsia="Montserrat" w:hAnsiTheme="minorHAnsi" w:cs="Montserrat"/>
                <w:sz w:val="20"/>
                <w:szCs w:val="20"/>
              </w:rPr>
              <w:t xml:space="preserve">con el objetivo de entender completamente su estructura </w:t>
            </w:r>
            <w:r w:rsidR="004A673F" w:rsidRPr="00540D1A">
              <w:rPr>
                <w:rFonts w:asciiTheme="minorHAnsi" w:eastAsia="Montserrat" w:hAnsiTheme="minorHAnsi" w:cs="Montserrat"/>
                <w:sz w:val="20"/>
                <w:szCs w:val="20"/>
              </w:rPr>
              <w:t>mediante</w:t>
            </w:r>
            <w:r w:rsidR="00800735" w:rsidRPr="00540D1A">
              <w:rPr>
                <w:rFonts w:asciiTheme="minorHAnsi" w:eastAsia="Montserrat" w:hAnsiTheme="minorHAnsi" w:cs="Montserrat"/>
                <w:sz w:val="20"/>
                <w:szCs w:val="20"/>
              </w:rPr>
              <w:t xml:space="preserve"> una presentación crítica realizada en Power Point, esta se expondrá en el aula, la escuela y la comunidad. Teniendo la finalidad de analizar, informar y mejorar el proyecto. Y con esto realizar el proceso de comunicación del proyecto de una manera más simplificada. </w:t>
            </w:r>
            <w:r w:rsidR="004A673F">
              <w:rPr>
                <w:rFonts w:asciiTheme="minorHAnsi" w:eastAsia="Montserrat" w:hAnsiTheme="minorHAnsi" w:cs="Montserrat"/>
                <w:sz w:val="20"/>
                <w:szCs w:val="20"/>
              </w:rPr>
              <w:t xml:space="preserve">En lo que concierne a la </w:t>
            </w:r>
            <w:r w:rsidR="005D674F">
              <w:rPr>
                <w:rFonts w:asciiTheme="minorHAnsi" w:eastAsia="Montserrat" w:hAnsiTheme="minorHAnsi" w:cs="Montserrat"/>
                <w:sz w:val="20"/>
                <w:szCs w:val="20"/>
              </w:rPr>
              <w:t>progre</w:t>
            </w:r>
            <w:r w:rsidR="00BC3DF1">
              <w:rPr>
                <w:rFonts w:asciiTheme="minorHAnsi" w:eastAsia="Montserrat" w:hAnsiTheme="minorHAnsi" w:cs="Montserrat"/>
                <w:sz w:val="20"/>
                <w:szCs w:val="20"/>
              </w:rPr>
              <w:t>s</w:t>
            </w:r>
            <w:r>
              <w:rPr>
                <w:rFonts w:asciiTheme="minorHAnsi" w:eastAsia="Montserrat" w:hAnsiTheme="minorHAnsi" w:cs="Montserrat"/>
                <w:sz w:val="20"/>
                <w:szCs w:val="20"/>
              </w:rPr>
              <w:t>ión 14 distingue señalizaciones y diseños gráficos</w:t>
            </w:r>
            <w:r w:rsidR="005D674F">
              <w:rPr>
                <w:rFonts w:asciiTheme="minorHAnsi" w:eastAsia="Montserrat" w:hAnsiTheme="minorHAnsi" w:cs="Montserrat"/>
                <w:sz w:val="20"/>
                <w:szCs w:val="20"/>
              </w:rPr>
              <w:t xml:space="preserve"> que emplea en su comunidad y como contribuir con información validad y argumentativa para mejorar el proyecto, para promoverla haciendo uso de las distintas herramientas di</w:t>
            </w:r>
            <w:r w:rsidR="00491E11">
              <w:rPr>
                <w:rFonts w:asciiTheme="minorHAnsi" w:eastAsia="Montserrat" w:hAnsiTheme="minorHAnsi" w:cs="Montserrat"/>
                <w:sz w:val="20"/>
                <w:szCs w:val="20"/>
              </w:rPr>
              <w:t xml:space="preserve">gitales.   </w:t>
            </w:r>
          </w:p>
        </w:tc>
      </w:tr>
    </w:tbl>
    <w:p w14:paraId="754F7D48" w14:textId="514F22A1" w:rsidR="00991209" w:rsidRDefault="00991209">
      <w:pPr>
        <w:spacing w:after="0"/>
        <w:jc w:val="both"/>
        <w:rPr>
          <w:sz w:val="2"/>
          <w:szCs w:val="2"/>
        </w:rPr>
      </w:pPr>
    </w:p>
    <w:p w14:paraId="05863666" w14:textId="77777777" w:rsidR="00991209" w:rsidRDefault="00991209">
      <w:pPr>
        <w:spacing w:after="0"/>
        <w:jc w:val="both"/>
        <w:rPr>
          <w:sz w:val="2"/>
          <w:szCs w:val="2"/>
        </w:rPr>
      </w:pPr>
    </w:p>
    <w:p w14:paraId="08E18CE6" w14:textId="77777777" w:rsidR="00991209" w:rsidRDefault="00991209">
      <w:pPr>
        <w:spacing w:after="0"/>
        <w:jc w:val="both"/>
        <w:rPr>
          <w:sz w:val="2"/>
          <w:szCs w:val="2"/>
        </w:rPr>
      </w:pPr>
    </w:p>
    <w:p w14:paraId="4FE6FC9D" w14:textId="44BA47A7" w:rsidR="00991209" w:rsidRDefault="00991209">
      <w:pPr>
        <w:spacing w:after="0"/>
        <w:jc w:val="both"/>
        <w:rPr>
          <w:sz w:val="2"/>
          <w:szCs w:val="2"/>
        </w:rPr>
      </w:pPr>
    </w:p>
    <w:p w14:paraId="395BB134" w14:textId="0DA9E213" w:rsidR="003A037B" w:rsidRDefault="003A037B">
      <w:pPr>
        <w:spacing w:after="0"/>
        <w:jc w:val="both"/>
        <w:rPr>
          <w:sz w:val="2"/>
          <w:szCs w:val="2"/>
        </w:rPr>
      </w:pPr>
    </w:p>
    <w:p w14:paraId="49529FA2" w14:textId="01C2F48E" w:rsidR="003A037B" w:rsidRDefault="003A037B">
      <w:pPr>
        <w:spacing w:after="0"/>
        <w:jc w:val="both"/>
        <w:rPr>
          <w:sz w:val="2"/>
          <w:szCs w:val="2"/>
        </w:rPr>
      </w:pPr>
    </w:p>
    <w:p w14:paraId="2F2C91E0" w14:textId="5BE5113F" w:rsidR="003A037B" w:rsidRDefault="003A037B">
      <w:pPr>
        <w:spacing w:after="0"/>
        <w:jc w:val="both"/>
        <w:rPr>
          <w:sz w:val="2"/>
          <w:szCs w:val="2"/>
        </w:rPr>
      </w:pPr>
    </w:p>
    <w:p w14:paraId="7DD38AAE" w14:textId="377C2B86" w:rsidR="003A037B" w:rsidRDefault="003A037B">
      <w:pPr>
        <w:spacing w:after="0"/>
        <w:jc w:val="both"/>
        <w:rPr>
          <w:sz w:val="2"/>
          <w:szCs w:val="2"/>
        </w:rPr>
      </w:pPr>
    </w:p>
    <w:p w14:paraId="319E8654" w14:textId="29940568" w:rsidR="003A037B" w:rsidRDefault="003A037B">
      <w:pPr>
        <w:spacing w:after="0"/>
        <w:jc w:val="both"/>
        <w:rPr>
          <w:sz w:val="2"/>
          <w:szCs w:val="2"/>
        </w:rPr>
      </w:pPr>
    </w:p>
    <w:p w14:paraId="2EA025CC" w14:textId="50D6D3BB" w:rsidR="003A037B" w:rsidRDefault="003A037B">
      <w:pPr>
        <w:spacing w:after="0"/>
        <w:jc w:val="both"/>
        <w:rPr>
          <w:sz w:val="2"/>
          <w:szCs w:val="2"/>
        </w:rPr>
      </w:pPr>
    </w:p>
    <w:p w14:paraId="5C8597DB" w14:textId="0C1F8E1E" w:rsidR="003A037B" w:rsidRDefault="003A037B">
      <w:pPr>
        <w:spacing w:after="0"/>
        <w:jc w:val="both"/>
        <w:rPr>
          <w:sz w:val="2"/>
          <w:szCs w:val="2"/>
        </w:rPr>
      </w:pPr>
    </w:p>
    <w:p w14:paraId="319BDB68" w14:textId="433CFBB3" w:rsidR="003A037B" w:rsidRDefault="003A037B">
      <w:pPr>
        <w:spacing w:after="0"/>
        <w:jc w:val="both"/>
        <w:rPr>
          <w:sz w:val="2"/>
          <w:szCs w:val="2"/>
        </w:rPr>
      </w:pPr>
    </w:p>
    <w:p w14:paraId="1590D07B" w14:textId="6F9AB8FA" w:rsidR="003A037B" w:rsidRDefault="003A037B">
      <w:pPr>
        <w:spacing w:after="0"/>
        <w:jc w:val="both"/>
        <w:rPr>
          <w:sz w:val="2"/>
          <w:szCs w:val="2"/>
        </w:rPr>
      </w:pPr>
    </w:p>
    <w:p w14:paraId="1DB734CD" w14:textId="18715831" w:rsidR="003A037B" w:rsidRDefault="003A037B">
      <w:pPr>
        <w:spacing w:after="0"/>
        <w:jc w:val="both"/>
        <w:rPr>
          <w:sz w:val="2"/>
          <w:szCs w:val="2"/>
        </w:rPr>
      </w:pPr>
    </w:p>
    <w:p w14:paraId="4F5120B9" w14:textId="766139A3" w:rsidR="003A037B" w:rsidRDefault="003A037B">
      <w:pPr>
        <w:spacing w:after="0"/>
        <w:jc w:val="both"/>
        <w:rPr>
          <w:sz w:val="2"/>
          <w:szCs w:val="2"/>
        </w:rPr>
      </w:pPr>
    </w:p>
    <w:p w14:paraId="0AED19A7" w14:textId="44FDE3D3" w:rsidR="003A037B" w:rsidRDefault="003A037B">
      <w:pPr>
        <w:spacing w:after="0"/>
        <w:jc w:val="both"/>
        <w:rPr>
          <w:sz w:val="2"/>
          <w:szCs w:val="2"/>
        </w:rPr>
      </w:pPr>
    </w:p>
    <w:p w14:paraId="5B19EC6B" w14:textId="0C8FABC0" w:rsidR="003A037B" w:rsidRDefault="003A037B">
      <w:pPr>
        <w:spacing w:after="0"/>
        <w:jc w:val="both"/>
        <w:rPr>
          <w:sz w:val="2"/>
          <w:szCs w:val="2"/>
        </w:rPr>
      </w:pPr>
    </w:p>
    <w:p w14:paraId="7EBCA748" w14:textId="266A80C0" w:rsidR="003A037B" w:rsidRDefault="003A037B">
      <w:pPr>
        <w:spacing w:after="0"/>
        <w:jc w:val="both"/>
        <w:rPr>
          <w:sz w:val="2"/>
          <w:szCs w:val="2"/>
        </w:rPr>
      </w:pPr>
    </w:p>
    <w:p w14:paraId="5EDA0882" w14:textId="6D855D5B" w:rsidR="003A037B" w:rsidRDefault="003A037B">
      <w:pPr>
        <w:spacing w:after="0"/>
        <w:jc w:val="both"/>
        <w:rPr>
          <w:sz w:val="2"/>
          <w:szCs w:val="2"/>
        </w:rPr>
      </w:pPr>
    </w:p>
    <w:p w14:paraId="305B6F1C" w14:textId="3EC2532C" w:rsidR="003A037B" w:rsidRDefault="003A037B">
      <w:pPr>
        <w:spacing w:after="0"/>
        <w:jc w:val="both"/>
        <w:rPr>
          <w:sz w:val="2"/>
          <w:szCs w:val="2"/>
        </w:rPr>
      </w:pPr>
    </w:p>
    <w:p w14:paraId="3FFD9C32" w14:textId="7F5E0280" w:rsidR="003A037B" w:rsidRDefault="003A037B">
      <w:pPr>
        <w:spacing w:after="0"/>
        <w:jc w:val="both"/>
        <w:rPr>
          <w:sz w:val="2"/>
          <w:szCs w:val="2"/>
        </w:rPr>
      </w:pPr>
    </w:p>
    <w:p w14:paraId="5492EE9F" w14:textId="23D928FF" w:rsidR="003A037B" w:rsidRDefault="003A037B">
      <w:pPr>
        <w:spacing w:after="0"/>
        <w:jc w:val="both"/>
        <w:rPr>
          <w:sz w:val="2"/>
          <w:szCs w:val="2"/>
        </w:rPr>
      </w:pPr>
    </w:p>
    <w:p w14:paraId="5D06934E" w14:textId="604DFAEA" w:rsidR="003A037B" w:rsidRDefault="003A037B">
      <w:pPr>
        <w:spacing w:after="0"/>
        <w:jc w:val="both"/>
        <w:rPr>
          <w:sz w:val="2"/>
          <w:szCs w:val="2"/>
        </w:rPr>
      </w:pPr>
    </w:p>
    <w:p w14:paraId="2A9FCC35" w14:textId="4F69E7FE" w:rsidR="003A037B" w:rsidRDefault="003A037B">
      <w:pPr>
        <w:spacing w:after="0"/>
        <w:jc w:val="both"/>
        <w:rPr>
          <w:sz w:val="2"/>
          <w:szCs w:val="2"/>
        </w:rPr>
      </w:pPr>
    </w:p>
    <w:p w14:paraId="2CF5D3D7" w14:textId="6DCCAD67" w:rsidR="003A037B" w:rsidRDefault="003A037B">
      <w:pPr>
        <w:spacing w:after="0"/>
        <w:jc w:val="both"/>
        <w:rPr>
          <w:sz w:val="2"/>
          <w:szCs w:val="2"/>
        </w:rPr>
      </w:pPr>
    </w:p>
    <w:p w14:paraId="60254180" w14:textId="104EB9B9" w:rsidR="003A037B" w:rsidRDefault="003A037B">
      <w:pPr>
        <w:spacing w:after="0"/>
        <w:jc w:val="both"/>
        <w:rPr>
          <w:sz w:val="2"/>
          <w:szCs w:val="2"/>
        </w:rPr>
      </w:pPr>
    </w:p>
    <w:p w14:paraId="3737A91A" w14:textId="6D5F1B71" w:rsidR="003A037B" w:rsidRDefault="003A037B">
      <w:pPr>
        <w:spacing w:after="0"/>
        <w:jc w:val="both"/>
        <w:rPr>
          <w:sz w:val="2"/>
          <w:szCs w:val="2"/>
        </w:rPr>
      </w:pPr>
    </w:p>
    <w:p w14:paraId="74ACA573" w14:textId="1E542018" w:rsidR="003A037B" w:rsidRDefault="003A037B">
      <w:pPr>
        <w:spacing w:after="0"/>
        <w:jc w:val="both"/>
        <w:rPr>
          <w:sz w:val="2"/>
          <w:szCs w:val="2"/>
        </w:rPr>
      </w:pPr>
    </w:p>
    <w:p w14:paraId="1C60012D" w14:textId="2A19E7A0" w:rsidR="003A037B" w:rsidRDefault="003A037B">
      <w:pPr>
        <w:spacing w:after="0"/>
        <w:jc w:val="both"/>
        <w:rPr>
          <w:sz w:val="2"/>
          <w:szCs w:val="2"/>
        </w:rPr>
      </w:pPr>
    </w:p>
    <w:p w14:paraId="3ED7BB85" w14:textId="7541A159" w:rsidR="003A037B" w:rsidRDefault="003A037B">
      <w:pPr>
        <w:spacing w:after="0"/>
        <w:jc w:val="both"/>
        <w:rPr>
          <w:sz w:val="2"/>
          <w:szCs w:val="2"/>
        </w:rPr>
      </w:pPr>
    </w:p>
    <w:p w14:paraId="71D7D0D6" w14:textId="7F73852B" w:rsidR="003A037B" w:rsidRDefault="003A037B">
      <w:pPr>
        <w:spacing w:after="0"/>
        <w:jc w:val="both"/>
        <w:rPr>
          <w:sz w:val="2"/>
          <w:szCs w:val="2"/>
        </w:rPr>
      </w:pPr>
    </w:p>
    <w:p w14:paraId="0DC8C453" w14:textId="6A2067CF" w:rsidR="003A037B" w:rsidRDefault="003A037B">
      <w:pPr>
        <w:spacing w:after="0"/>
        <w:jc w:val="both"/>
        <w:rPr>
          <w:sz w:val="2"/>
          <w:szCs w:val="2"/>
        </w:rPr>
      </w:pPr>
    </w:p>
    <w:p w14:paraId="783B7139" w14:textId="1B738FAB" w:rsidR="003A037B" w:rsidRDefault="003A037B">
      <w:pPr>
        <w:spacing w:after="0"/>
        <w:jc w:val="both"/>
        <w:rPr>
          <w:sz w:val="2"/>
          <w:szCs w:val="2"/>
        </w:rPr>
      </w:pPr>
    </w:p>
    <w:p w14:paraId="3B5B659E" w14:textId="3C5637B7" w:rsidR="003A037B" w:rsidRDefault="003A037B">
      <w:pPr>
        <w:spacing w:after="0"/>
        <w:jc w:val="both"/>
        <w:rPr>
          <w:sz w:val="2"/>
          <w:szCs w:val="2"/>
        </w:rPr>
      </w:pPr>
    </w:p>
    <w:p w14:paraId="52A42EBD" w14:textId="7FA1D888" w:rsidR="003A037B" w:rsidRDefault="003A037B">
      <w:pPr>
        <w:spacing w:after="0"/>
        <w:jc w:val="both"/>
        <w:rPr>
          <w:sz w:val="2"/>
          <w:szCs w:val="2"/>
        </w:rPr>
      </w:pPr>
    </w:p>
    <w:p w14:paraId="7EFCCB5E" w14:textId="4312DFFE" w:rsidR="003A037B" w:rsidRDefault="003A037B">
      <w:pPr>
        <w:spacing w:after="0"/>
        <w:jc w:val="both"/>
        <w:rPr>
          <w:sz w:val="2"/>
          <w:szCs w:val="2"/>
        </w:rPr>
      </w:pPr>
    </w:p>
    <w:p w14:paraId="4627DD14" w14:textId="02591EE3" w:rsidR="003A037B" w:rsidRDefault="003A037B">
      <w:pPr>
        <w:spacing w:after="0"/>
        <w:jc w:val="both"/>
        <w:rPr>
          <w:sz w:val="2"/>
          <w:szCs w:val="2"/>
        </w:rPr>
      </w:pPr>
    </w:p>
    <w:p w14:paraId="30029D0B" w14:textId="6F4F79C6" w:rsidR="003A037B" w:rsidRDefault="003A037B">
      <w:pPr>
        <w:spacing w:after="0"/>
        <w:jc w:val="both"/>
        <w:rPr>
          <w:sz w:val="2"/>
          <w:szCs w:val="2"/>
        </w:rPr>
      </w:pPr>
    </w:p>
    <w:tbl>
      <w:tblPr>
        <w:tblStyle w:val="aa"/>
        <w:tblpPr w:leftFromText="180" w:rightFromText="180" w:topFromText="180" w:bottomFromText="180" w:vertAnchor="text" w:horzAnchor="margin" w:tblpY="91"/>
        <w:tblW w:w="129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06"/>
      </w:tblGrid>
      <w:tr w:rsidR="00491E11" w:rsidRPr="006F3D97" w14:paraId="4180A91E" w14:textId="77777777" w:rsidTr="00491E11">
        <w:trPr>
          <w:trHeight w:val="289"/>
        </w:trPr>
        <w:tc>
          <w:tcPr>
            <w:tcW w:w="12906" w:type="dxa"/>
            <w:tcBorders>
              <w:top w:val="single" w:sz="4" w:space="0" w:color="000000"/>
              <w:left w:val="single" w:sz="4" w:space="0" w:color="000000"/>
              <w:bottom w:val="single" w:sz="4" w:space="0" w:color="000000"/>
              <w:right w:val="single" w:sz="4" w:space="0" w:color="000000"/>
            </w:tcBorders>
            <w:shd w:val="clear" w:color="auto" w:fill="BC955C"/>
            <w:tcMar>
              <w:top w:w="0" w:type="dxa"/>
              <w:left w:w="108" w:type="dxa"/>
              <w:bottom w:w="0" w:type="dxa"/>
              <w:right w:w="108" w:type="dxa"/>
            </w:tcMar>
          </w:tcPr>
          <w:p w14:paraId="71F0E4A6" w14:textId="77777777" w:rsidR="00491E11" w:rsidRPr="006F3D97" w:rsidRDefault="00491E11" w:rsidP="00491E11">
            <w:pPr>
              <w:spacing w:line="276" w:lineRule="auto"/>
              <w:jc w:val="center"/>
              <w:rPr>
                <w:rFonts w:asciiTheme="minorHAnsi" w:eastAsia="Montserrat" w:hAnsiTheme="minorHAnsi" w:cs="Montserrat"/>
                <w:sz w:val="20"/>
                <w:szCs w:val="20"/>
              </w:rPr>
            </w:pPr>
            <w:r>
              <w:rPr>
                <w:rFonts w:asciiTheme="minorHAnsi" w:eastAsia="Montserrat" w:hAnsiTheme="minorHAnsi" w:cs="Montserrat"/>
                <w:color w:val="FFFFFF"/>
                <w:sz w:val="20"/>
                <w:szCs w:val="20"/>
              </w:rPr>
              <w:lastRenderedPageBreak/>
              <w:t>Desarrollo y E</w:t>
            </w:r>
            <w:r w:rsidRPr="006F3D97">
              <w:rPr>
                <w:rFonts w:asciiTheme="minorHAnsi" w:eastAsia="Montserrat" w:hAnsiTheme="minorHAnsi" w:cs="Montserrat"/>
                <w:color w:val="FFFFFF"/>
                <w:sz w:val="20"/>
                <w:szCs w:val="20"/>
              </w:rPr>
              <w:t>valuación de la Situación de Aprendizaje</w:t>
            </w:r>
          </w:p>
        </w:tc>
      </w:tr>
      <w:tr w:rsidR="00491E11" w14:paraId="6376EBCB" w14:textId="77777777" w:rsidTr="00491E11">
        <w:trPr>
          <w:trHeight w:val="289"/>
        </w:trPr>
        <w:tc>
          <w:tcPr>
            <w:tcW w:w="1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tbl>
            <w:tblPr>
              <w:tblStyle w:val="ab"/>
              <w:tblW w:w="1276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05"/>
              <w:gridCol w:w="765"/>
              <w:gridCol w:w="585"/>
              <w:gridCol w:w="420"/>
              <w:gridCol w:w="1155"/>
              <w:gridCol w:w="1665"/>
              <w:gridCol w:w="1590"/>
              <w:gridCol w:w="1680"/>
            </w:tblGrid>
            <w:tr w:rsidR="00491E11" w:rsidRPr="006F3D97" w14:paraId="0B7AB2E5" w14:textId="77777777" w:rsidTr="00926B6B">
              <w:trPr>
                <w:trHeight w:val="727"/>
                <w:tblHeader/>
              </w:trPr>
              <w:tc>
                <w:tcPr>
                  <w:tcW w:w="4905" w:type="dxa"/>
                  <w:tcMar>
                    <w:top w:w="0" w:type="dxa"/>
                    <w:left w:w="108" w:type="dxa"/>
                    <w:bottom w:w="0" w:type="dxa"/>
                    <w:right w:w="108" w:type="dxa"/>
                  </w:tcMar>
                </w:tcPr>
                <w:p w14:paraId="7FE4C4A1"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p>
                <w:p w14:paraId="06584170"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ACTIVIDADES DE ENSEÑANZA-APRENDIZAJE</w:t>
                  </w:r>
                </w:p>
              </w:tc>
              <w:tc>
                <w:tcPr>
                  <w:tcW w:w="765" w:type="dxa"/>
                  <w:tcMar>
                    <w:top w:w="0" w:type="dxa"/>
                    <w:left w:w="108" w:type="dxa"/>
                    <w:bottom w:w="0" w:type="dxa"/>
                    <w:right w:w="108" w:type="dxa"/>
                  </w:tcMar>
                </w:tcPr>
                <w:p w14:paraId="02D31D5D"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p>
                <w:p w14:paraId="781A2AAF"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A/E/C</w:t>
                  </w:r>
                </w:p>
              </w:tc>
              <w:tc>
                <w:tcPr>
                  <w:tcW w:w="585" w:type="dxa"/>
                  <w:tcMar>
                    <w:top w:w="0" w:type="dxa"/>
                    <w:left w:w="108" w:type="dxa"/>
                    <w:bottom w:w="0" w:type="dxa"/>
                    <w:right w:w="108" w:type="dxa"/>
                  </w:tcMar>
                </w:tcPr>
                <w:p w14:paraId="1EE47ABB"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p>
                <w:p w14:paraId="3E452BC7"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MD</w:t>
                  </w:r>
                </w:p>
              </w:tc>
              <w:tc>
                <w:tcPr>
                  <w:tcW w:w="420" w:type="dxa"/>
                  <w:tcMar>
                    <w:top w:w="0" w:type="dxa"/>
                    <w:left w:w="108" w:type="dxa"/>
                    <w:bottom w:w="0" w:type="dxa"/>
                    <w:right w:w="108" w:type="dxa"/>
                  </w:tcMar>
                </w:tcPr>
                <w:p w14:paraId="7EAD54F2"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p>
                <w:p w14:paraId="5AA0B815"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EI</w:t>
                  </w:r>
                </w:p>
              </w:tc>
              <w:tc>
                <w:tcPr>
                  <w:tcW w:w="1155" w:type="dxa"/>
                  <w:tcMar>
                    <w:top w:w="0" w:type="dxa"/>
                    <w:left w:w="108" w:type="dxa"/>
                    <w:bottom w:w="0" w:type="dxa"/>
                    <w:right w:w="108" w:type="dxa"/>
                  </w:tcMar>
                </w:tcPr>
                <w:p w14:paraId="62C2D452"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p>
                <w:p w14:paraId="67582DB2"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FECHA</w:t>
                  </w:r>
                </w:p>
              </w:tc>
              <w:tc>
                <w:tcPr>
                  <w:tcW w:w="1665" w:type="dxa"/>
                  <w:tcMar>
                    <w:top w:w="0" w:type="dxa"/>
                    <w:left w:w="108" w:type="dxa"/>
                    <w:bottom w:w="0" w:type="dxa"/>
                    <w:right w:w="108" w:type="dxa"/>
                  </w:tcMar>
                </w:tcPr>
                <w:p w14:paraId="3CDDF2AF"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p>
                <w:p w14:paraId="29B4086E"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PRODUCTO</w:t>
                  </w:r>
                </w:p>
              </w:tc>
              <w:tc>
                <w:tcPr>
                  <w:tcW w:w="1590" w:type="dxa"/>
                  <w:tcMar>
                    <w:top w:w="0" w:type="dxa"/>
                    <w:left w:w="108" w:type="dxa"/>
                    <w:bottom w:w="0" w:type="dxa"/>
                    <w:right w:w="108" w:type="dxa"/>
                  </w:tcMar>
                </w:tcPr>
                <w:p w14:paraId="7AB42A2A"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r w:rsidRPr="006F3D97">
                    <w:rPr>
                      <w:rFonts w:asciiTheme="minorHAnsi" w:eastAsia="Montserrat" w:hAnsiTheme="minorHAnsi" w:cs="Montserrat"/>
                      <w:sz w:val="20"/>
                      <w:szCs w:val="20"/>
                    </w:rPr>
                    <w:t>INSTRUMENTO</w:t>
                  </w:r>
                </w:p>
                <w:p w14:paraId="6CC29507"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r w:rsidRPr="006F3D97">
                    <w:rPr>
                      <w:rFonts w:asciiTheme="minorHAnsi" w:eastAsia="Montserrat" w:hAnsiTheme="minorHAnsi" w:cs="Montserrat"/>
                      <w:sz w:val="20"/>
                      <w:szCs w:val="20"/>
                    </w:rPr>
                    <w:t>DE</w:t>
                  </w:r>
                </w:p>
                <w:p w14:paraId="7FDC0C79"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r w:rsidRPr="006F3D97">
                    <w:rPr>
                      <w:rFonts w:asciiTheme="minorHAnsi" w:eastAsia="Montserrat" w:hAnsiTheme="minorHAnsi" w:cs="Montserrat"/>
                      <w:sz w:val="20"/>
                      <w:szCs w:val="20"/>
                    </w:rPr>
                    <w:t>EVALUACIÓN</w:t>
                  </w:r>
                </w:p>
                <w:p w14:paraId="37D7838E" w14:textId="77777777" w:rsidR="00491E11" w:rsidRPr="006F3D97" w:rsidRDefault="00491E11" w:rsidP="00491E11">
                  <w:pPr>
                    <w:framePr w:hSpace="180" w:vSpace="180" w:wrap="around" w:vAnchor="text" w:hAnchor="margin" w:y="91"/>
                    <w:widowControl w:val="0"/>
                    <w:rPr>
                      <w:rFonts w:asciiTheme="minorHAnsi" w:eastAsia="Montserrat" w:hAnsiTheme="minorHAnsi" w:cs="Montserrat"/>
                      <w:sz w:val="20"/>
                      <w:szCs w:val="20"/>
                    </w:rPr>
                  </w:pPr>
                </w:p>
              </w:tc>
              <w:tc>
                <w:tcPr>
                  <w:tcW w:w="1680" w:type="dxa"/>
                  <w:tcMar>
                    <w:top w:w="0" w:type="dxa"/>
                    <w:left w:w="108" w:type="dxa"/>
                    <w:bottom w:w="0" w:type="dxa"/>
                    <w:right w:w="108" w:type="dxa"/>
                  </w:tcMar>
                </w:tcPr>
                <w:p w14:paraId="61DEB354"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p w14:paraId="37928811"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r w:rsidRPr="006F3D97">
                    <w:rPr>
                      <w:rFonts w:asciiTheme="minorHAnsi" w:eastAsia="Montserrat" w:hAnsiTheme="minorHAnsi" w:cs="Montserrat"/>
                      <w:sz w:val="20"/>
                      <w:szCs w:val="20"/>
                    </w:rPr>
                    <w:t>PONDERACIÓN</w:t>
                  </w:r>
                </w:p>
              </w:tc>
            </w:tr>
            <w:tr w:rsidR="00491E11" w:rsidRPr="006F3D97" w14:paraId="5CC38598" w14:textId="77777777" w:rsidTr="00936CF5">
              <w:trPr>
                <w:trHeight w:val="227"/>
                <w:tblHeader/>
              </w:trPr>
              <w:tc>
                <w:tcPr>
                  <w:tcW w:w="12765" w:type="dxa"/>
                  <w:gridSpan w:val="8"/>
                  <w:shd w:val="clear" w:color="auto" w:fill="BC955C"/>
                  <w:tcMar>
                    <w:top w:w="0" w:type="dxa"/>
                    <w:left w:w="108" w:type="dxa"/>
                    <w:bottom w:w="0" w:type="dxa"/>
                    <w:right w:w="108" w:type="dxa"/>
                  </w:tcMar>
                </w:tcPr>
                <w:p w14:paraId="7D2DAFF0"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r w:rsidRPr="006866CF">
                    <w:rPr>
                      <w:rFonts w:asciiTheme="minorHAnsi" w:eastAsia="Montserrat" w:hAnsiTheme="minorHAnsi" w:cs="Montserrat"/>
                      <w:color w:val="FFFFFF" w:themeColor="background1"/>
                      <w:sz w:val="20"/>
                      <w:szCs w:val="20"/>
                    </w:rPr>
                    <w:t>INICIO</w:t>
                  </w:r>
                </w:p>
              </w:tc>
            </w:tr>
            <w:tr w:rsidR="00491E11" w:rsidRPr="006F3D97" w14:paraId="5F98EDD8" w14:textId="77777777" w:rsidTr="00926B6B">
              <w:trPr>
                <w:trHeight w:val="727"/>
                <w:tblHeader/>
              </w:trPr>
              <w:tc>
                <w:tcPr>
                  <w:tcW w:w="4905" w:type="dxa"/>
                  <w:tcMar>
                    <w:top w:w="0" w:type="dxa"/>
                    <w:left w:w="108" w:type="dxa"/>
                    <w:bottom w:w="0" w:type="dxa"/>
                    <w:right w:w="108" w:type="dxa"/>
                  </w:tcMar>
                </w:tcPr>
                <w:p w14:paraId="53E8F85A" w14:textId="46DFDCFF"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13. El/la docente solicita la investigación, empleando las herramientas digitales de las que disponga, de un relato simple o resumen relacionado con la salud  personal y colectiva.</w:t>
                  </w:r>
                </w:p>
              </w:tc>
              <w:tc>
                <w:tcPr>
                  <w:tcW w:w="765" w:type="dxa"/>
                  <w:tcMar>
                    <w:top w:w="0" w:type="dxa"/>
                    <w:left w:w="108" w:type="dxa"/>
                    <w:bottom w:w="0" w:type="dxa"/>
                    <w:right w:w="108" w:type="dxa"/>
                  </w:tcMar>
                </w:tcPr>
                <w:p w14:paraId="2B8C7042"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E</w:t>
                  </w:r>
                </w:p>
              </w:tc>
              <w:tc>
                <w:tcPr>
                  <w:tcW w:w="585" w:type="dxa"/>
                  <w:tcMar>
                    <w:top w:w="0" w:type="dxa"/>
                    <w:left w:w="108" w:type="dxa"/>
                    <w:bottom w:w="0" w:type="dxa"/>
                    <w:right w:w="108" w:type="dxa"/>
                  </w:tcMar>
                </w:tcPr>
                <w:p w14:paraId="45BB6C78"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p>
              </w:tc>
              <w:tc>
                <w:tcPr>
                  <w:tcW w:w="420" w:type="dxa"/>
                  <w:tcMar>
                    <w:top w:w="0" w:type="dxa"/>
                    <w:left w:w="108" w:type="dxa"/>
                    <w:bottom w:w="0" w:type="dxa"/>
                    <w:right w:w="108" w:type="dxa"/>
                  </w:tcMar>
                </w:tcPr>
                <w:p w14:paraId="423CFEED"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390CA0F1"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1</w:t>
                  </w:r>
                </w:p>
              </w:tc>
              <w:tc>
                <w:tcPr>
                  <w:tcW w:w="1665" w:type="dxa"/>
                  <w:tcMar>
                    <w:top w:w="0" w:type="dxa"/>
                    <w:left w:w="108" w:type="dxa"/>
                    <w:bottom w:w="0" w:type="dxa"/>
                    <w:right w:w="108" w:type="dxa"/>
                  </w:tcMar>
                </w:tcPr>
                <w:p w14:paraId="34870509" w14:textId="74F05EF5" w:rsidR="00491E11" w:rsidRPr="00491E11" w:rsidRDefault="00E168EB" w:rsidP="00E168EB">
                  <w:pPr>
                    <w:framePr w:hSpace="180" w:vSpace="180" w:wrap="around" w:vAnchor="text" w:hAnchor="margin" w:y="91"/>
                    <w:widowControl w:val="0"/>
                    <w:jc w:val="center"/>
                    <w:rPr>
                      <w:rFonts w:ascii="Times New Roman" w:eastAsia="Montserrat" w:hAnsi="Times New Roman" w:cs="Times New Roman"/>
                      <w:sz w:val="20"/>
                      <w:szCs w:val="20"/>
                    </w:rPr>
                  </w:pPr>
                  <w:r>
                    <w:rPr>
                      <w:rFonts w:ascii="Times New Roman" w:eastAsia="Montserrat" w:hAnsi="Times New Roman" w:cs="Times New Roman"/>
                      <w:sz w:val="20"/>
                      <w:szCs w:val="20"/>
                    </w:rPr>
                    <w:t>r</w:t>
                  </w:r>
                  <w:r w:rsidR="00491E11" w:rsidRPr="00491E11">
                    <w:rPr>
                      <w:rFonts w:ascii="Times New Roman" w:eastAsia="Montserrat" w:hAnsi="Times New Roman" w:cs="Times New Roman"/>
                      <w:sz w:val="20"/>
                      <w:szCs w:val="20"/>
                    </w:rPr>
                    <w:t>elato o</w:t>
                  </w:r>
                </w:p>
                <w:p w14:paraId="3AD8E8AF" w14:textId="4F5D296E"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resumen</w:t>
                  </w:r>
                </w:p>
                <w:p w14:paraId="2E63672E"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relacionado con</w:t>
                  </w:r>
                </w:p>
                <w:p w14:paraId="367A0EE0"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la salud</w:t>
                  </w:r>
                </w:p>
                <w:p w14:paraId="039985F0"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personal y</w:t>
                  </w:r>
                </w:p>
                <w:p w14:paraId="33B40481"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colectiva.</w:t>
                  </w:r>
                </w:p>
              </w:tc>
              <w:tc>
                <w:tcPr>
                  <w:tcW w:w="1590" w:type="dxa"/>
                  <w:tcMar>
                    <w:top w:w="0" w:type="dxa"/>
                    <w:left w:w="108" w:type="dxa"/>
                    <w:bottom w:w="0" w:type="dxa"/>
                    <w:right w:w="108" w:type="dxa"/>
                  </w:tcMar>
                </w:tcPr>
                <w:p w14:paraId="1C1DAB2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NA</w:t>
                  </w:r>
                </w:p>
              </w:tc>
              <w:tc>
                <w:tcPr>
                  <w:tcW w:w="1680" w:type="dxa"/>
                  <w:tcMar>
                    <w:top w:w="0" w:type="dxa"/>
                    <w:left w:w="108" w:type="dxa"/>
                    <w:bottom w:w="0" w:type="dxa"/>
                    <w:right w:w="108" w:type="dxa"/>
                  </w:tcMar>
                </w:tcPr>
                <w:p w14:paraId="393C7673"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0806DB34" w14:textId="77777777" w:rsidTr="00926B6B">
              <w:trPr>
                <w:trHeight w:val="727"/>
                <w:tblHeader/>
              </w:trPr>
              <w:tc>
                <w:tcPr>
                  <w:tcW w:w="4905" w:type="dxa"/>
                  <w:tcMar>
                    <w:top w:w="0" w:type="dxa"/>
                    <w:left w:w="108" w:type="dxa"/>
                    <w:bottom w:w="0" w:type="dxa"/>
                    <w:right w:w="108" w:type="dxa"/>
                  </w:tcMar>
                </w:tcPr>
                <w:p w14:paraId="08E97008" w14:textId="092E3A6C"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13. El/la docente propicia el desarrollo y conclusión de</w:t>
                  </w:r>
                  <w:r w:rsidR="00E168EB">
                    <w:rPr>
                      <w:rFonts w:ascii="Times New Roman" w:eastAsia="Yu Gothic UI" w:hAnsi="Times New Roman" w:cs="Times New Roman"/>
                      <w:color w:val="000000"/>
                    </w:rPr>
                    <w:t xml:space="preserve">l relato simple, iniciado en la </w:t>
                  </w:r>
                  <w:r w:rsidRPr="00491E11">
                    <w:rPr>
                      <w:rFonts w:ascii="Times New Roman" w:eastAsia="Yu Gothic UI" w:hAnsi="Times New Roman" w:cs="Times New Roman"/>
                      <w:color w:val="000000"/>
                    </w:rPr>
                    <w:t>Progresión 12, en la cual reflexiona sobre su salud personal, colectiva y digital.</w:t>
                  </w:r>
                </w:p>
              </w:tc>
              <w:tc>
                <w:tcPr>
                  <w:tcW w:w="765" w:type="dxa"/>
                  <w:tcMar>
                    <w:top w:w="0" w:type="dxa"/>
                    <w:left w:w="108" w:type="dxa"/>
                    <w:bottom w:w="0" w:type="dxa"/>
                    <w:right w:w="108" w:type="dxa"/>
                  </w:tcMar>
                </w:tcPr>
                <w:p w14:paraId="7E7BA058"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w:t>
                  </w:r>
                </w:p>
              </w:tc>
              <w:tc>
                <w:tcPr>
                  <w:tcW w:w="585" w:type="dxa"/>
                  <w:tcMar>
                    <w:top w:w="0" w:type="dxa"/>
                    <w:left w:w="108" w:type="dxa"/>
                    <w:bottom w:w="0" w:type="dxa"/>
                    <w:right w:w="108" w:type="dxa"/>
                  </w:tcMar>
                </w:tcPr>
                <w:p w14:paraId="67C34E12"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4A96FD5A"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1D82465B"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1</w:t>
                  </w:r>
                </w:p>
              </w:tc>
              <w:tc>
                <w:tcPr>
                  <w:tcW w:w="1665" w:type="dxa"/>
                  <w:tcMar>
                    <w:top w:w="0" w:type="dxa"/>
                    <w:left w:w="108" w:type="dxa"/>
                    <w:bottom w:w="0" w:type="dxa"/>
                    <w:right w:w="108" w:type="dxa"/>
                  </w:tcMar>
                </w:tcPr>
                <w:p w14:paraId="29D1D0AD"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Yu Gothic UI" w:hAnsi="Times New Roman" w:cs="Times New Roman"/>
                      <w:color w:val="000000"/>
                    </w:rPr>
                    <w:t>Relato simple</w:t>
                  </w:r>
                </w:p>
              </w:tc>
              <w:tc>
                <w:tcPr>
                  <w:tcW w:w="1590" w:type="dxa"/>
                  <w:tcMar>
                    <w:top w:w="0" w:type="dxa"/>
                    <w:left w:w="108" w:type="dxa"/>
                    <w:bottom w:w="0" w:type="dxa"/>
                    <w:right w:w="108" w:type="dxa"/>
                  </w:tcMar>
                </w:tcPr>
                <w:p w14:paraId="713F387D"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Mar>
                    <w:top w:w="0" w:type="dxa"/>
                    <w:left w:w="108" w:type="dxa"/>
                    <w:bottom w:w="0" w:type="dxa"/>
                    <w:right w:w="108" w:type="dxa"/>
                  </w:tcMar>
                </w:tcPr>
                <w:p w14:paraId="216703BB"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7AC24AE2" w14:textId="77777777" w:rsidTr="00926B6B">
              <w:trPr>
                <w:trHeight w:val="727"/>
                <w:tblHeader/>
              </w:trPr>
              <w:tc>
                <w:tcPr>
                  <w:tcW w:w="4905" w:type="dxa"/>
                  <w:tcMar>
                    <w:top w:w="0" w:type="dxa"/>
                    <w:left w:w="108" w:type="dxa"/>
                    <w:bottom w:w="0" w:type="dxa"/>
                    <w:right w:w="108" w:type="dxa"/>
                  </w:tcMar>
                </w:tcPr>
                <w:p w14:paraId="0A140B32"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13. El/la docente solicita que, a</w:t>
                  </w:r>
                </w:p>
                <w:p w14:paraId="3DFE4492"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partir de su relato, realice un listado en</w:t>
                  </w:r>
                </w:p>
                <w:p w14:paraId="5E9972D9"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español de las acciones que le ayuden a</w:t>
                  </w:r>
                </w:p>
                <w:p w14:paraId="3FD7D88E" w14:textId="152E02B3" w:rsidR="00491E11" w:rsidRPr="00491E11" w:rsidRDefault="00491E11" w:rsidP="00E168EB">
                  <w:pPr>
                    <w:framePr w:hSpace="180" w:vSpace="180" w:wrap="around" w:vAnchor="text" w:hAnchor="margin" w:y="91"/>
                    <w:autoSpaceDE w:val="0"/>
                    <w:autoSpaceDN w:val="0"/>
                    <w:adjustRightInd w:val="0"/>
                    <w:jc w:val="center"/>
                    <w:rPr>
                      <w:rFonts w:ascii="Times New Roman" w:hAnsi="Times New Roman" w:cs="Times New Roman"/>
                      <w:sz w:val="24"/>
                      <w:szCs w:val="24"/>
                    </w:rPr>
                  </w:pPr>
                  <w:r w:rsidRPr="00491E11">
                    <w:rPr>
                      <w:rFonts w:ascii="Times New Roman" w:eastAsia="Yu Gothic UI" w:hAnsi="Times New Roman" w:cs="Times New Roman"/>
                      <w:color w:val="000000"/>
                    </w:rPr>
                    <w:t>mejorar su salud personal, colectiva y digital.</w:t>
                  </w:r>
                </w:p>
                <w:p w14:paraId="569BA4BD"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Explica la gramática del uso del Can</w:t>
                  </w:r>
                </w:p>
                <w:p w14:paraId="2C0BC8BE"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Yu Gothic UI" w:hAnsi="Times New Roman" w:cs="Times New Roman"/>
                      <w:color w:val="000000"/>
                    </w:rPr>
                    <w:t>(Afirmativa, negativa e interrogativa)</w:t>
                  </w:r>
                </w:p>
                <w:p w14:paraId="5B20F1F2"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p>
              </w:tc>
              <w:tc>
                <w:tcPr>
                  <w:tcW w:w="765" w:type="dxa"/>
                  <w:tcMar>
                    <w:top w:w="0" w:type="dxa"/>
                    <w:left w:w="108" w:type="dxa"/>
                    <w:bottom w:w="0" w:type="dxa"/>
                    <w:right w:w="108" w:type="dxa"/>
                  </w:tcMar>
                </w:tcPr>
                <w:p w14:paraId="19EEB159"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w:t>
                  </w:r>
                </w:p>
              </w:tc>
              <w:tc>
                <w:tcPr>
                  <w:tcW w:w="585" w:type="dxa"/>
                  <w:tcMar>
                    <w:top w:w="0" w:type="dxa"/>
                    <w:left w:w="108" w:type="dxa"/>
                    <w:bottom w:w="0" w:type="dxa"/>
                    <w:right w:w="108" w:type="dxa"/>
                  </w:tcMar>
                </w:tcPr>
                <w:p w14:paraId="75167467"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797C81C9"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p>
              </w:tc>
              <w:tc>
                <w:tcPr>
                  <w:tcW w:w="1155" w:type="dxa"/>
                  <w:tcMar>
                    <w:top w:w="0" w:type="dxa"/>
                    <w:left w:w="108" w:type="dxa"/>
                    <w:bottom w:w="0" w:type="dxa"/>
                    <w:right w:w="108" w:type="dxa"/>
                  </w:tcMar>
                </w:tcPr>
                <w:p w14:paraId="388BEB4A"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1</w:t>
                  </w:r>
                </w:p>
              </w:tc>
              <w:tc>
                <w:tcPr>
                  <w:tcW w:w="1665" w:type="dxa"/>
                  <w:tcMar>
                    <w:top w:w="0" w:type="dxa"/>
                    <w:left w:w="108" w:type="dxa"/>
                    <w:bottom w:w="0" w:type="dxa"/>
                    <w:right w:w="108" w:type="dxa"/>
                  </w:tcMar>
                </w:tcPr>
                <w:p w14:paraId="6ACE45AE"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p>
                <w:p w14:paraId="06540F36" w14:textId="77777777" w:rsidR="00491E11" w:rsidRPr="00491E11" w:rsidRDefault="00491E11" w:rsidP="00491E11">
                  <w:pPr>
                    <w:framePr w:hSpace="180" w:vSpace="180" w:wrap="around" w:vAnchor="text" w:hAnchor="margin" w:y="91"/>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Listado de</w:t>
                  </w:r>
                </w:p>
                <w:p w14:paraId="61D84CC7" w14:textId="77777777" w:rsidR="00491E11" w:rsidRPr="00491E11" w:rsidRDefault="00491E11" w:rsidP="00491E11">
                  <w:pPr>
                    <w:framePr w:hSpace="180" w:vSpace="180" w:wrap="around" w:vAnchor="text" w:hAnchor="margin" w:y="91"/>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acciones </w:t>
                  </w:r>
                </w:p>
                <w:p w14:paraId="4206570B" w14:textId="77777777" w:rsidR="00491E11" w:rsidRPr="00491E11" w:rsidRDefault="00491E11" w:rsidP="00491E11">
                  <w:pPr>
                    <w:framePr w:hSpace="180" w:vSpace="180" w:wrap="around" w:vAnchor="text" w:hAnchor="margin" w:y="91"/>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Apuntes de la</w:t>
                  </w:r>
                </w:p>
                <w:p w14:paraId="0846184B" w14:textId="77777777" w:rsidR="00491E11" w:rsidRPr="00491E11" w:rsidRDefault="00491E11" w:rsidP="00491E11">
                  <w:pPr>
                    <w:framePr w:hSpace="180" w:vSpace="180" w:wrap="around" w:vAnchor="text" w:hAnchor="margin" w:y="91"/>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clase</w:t>
                  </w:r>
                </w:p>
              </w:tc>
              <w:tc>
                <w:tcPr>
                  <w:tcW w:w="1590" w:type="dxa"/>
                  <w:tcMar>
                    <w:top w:w="0" w:type="dxa"/>
                    <w:left w:w="108" w:type="dxa"/>
                    <w:bottom w:w="0" w:type="dxa"/>
                    <w:right w:w="108" w:type="dxa"/>
                  </w:tcMar>
                </w:tcPr>
                <w:p w14:paraId="041E99D1"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Mar>
                    <w:top w:w="0" w:type="dxa"/>
                    <w:left w:w="108" w:type="dxa"/>
                    <w:bottom w:w="0" w:type="dxa"/>
                    <w:right w:w="108" w:type="dxa"/>
                  </w:tcMar>
                </w:tcPr>
                <w:p w14:paraId="24FF8C9E"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2108804F" w14:textId="77777777" w:rsidTr="00926B6B">
              <w:trPr>
                <w:trHeight w:val="839"/>
                <w:tblHeader/>
              </w:trPr>
              <w:tc>
                <w:tcPr>
                  <w:tcW w:w="4905" w:type="dxa"/>
                  <w:tcMar>
                    <w:top w:w="0" w:type="dxa"/>
                    <w:left w:w="108" w:type="dxa"/>
                    <w:bottom w:w="0" w:type="dxa"/>
                    <w:right w:w="108" w:type="dxa"/>
                  </w:tcMar>
                </w:tcPr>
                <w:p w14:paraId="0ABFB6DE"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13. Partiendo del listado anterior,</w:t>
                  </w:r>
                </w:p>
                <w:p w14:paraId="77D71260"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el/la docente solicita elaborar oraciones en</w:t>
                  </w:r>
                </w:p>
                <w:p w14:paraId="10E8E1C4"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inglés, haciendo uso del verbo modal Can</w:t>
                  </w:r>
                </w:p>
                <w:p w14:paraId="5129DD77"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para expresar cómo poder mejorar su salud</w:t>
                  </w:r>
                </w:p>
                <w:p w14:paraId="4E220016"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Yu Gothic UI" w:hAnsi="Times New Roman" w:cs="Times New Roman"/>
                      <w:color w:val="000000"/>
                    </w:rPr>
                    <w:t>personal, colectiva y digital.</w:t>
                  </w:r>
                </w:p>
              </w:tc>
              <w:tc>
                <w:tcPr>
                  <w:tcW w:w="765" w:type="dxa"/>
                  <w:tcMar>
                    <w:top w:w="0" w:type="dxa"/>
                    <w:left w:w="108" w:type="dxa"/>
                    <w:bottom w:w="0" w:type="dxa"/>
                    <w:right w:w="108" w:type="dxa"/>
                  </w:tcMar>
                </w:tcPr>
                <w:p w14:paraId="096A2E60"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w:t>
                  </w:r>
                </w:p>
              </w:tc>
              <w:tc>
                <w:tcPr>
                  <w:tcW w:w="585" w:type="dxa"/>
                  <w:tcMar>
                    <w:top w:w="0" w:type="dxa"/>
                    <w:left w:w="108" w:type="dxa"/>
                    <w:bottom w:w="0" w:type="dxa"/>
                    <w:right w:w="108" w:type="dxa"/>
                  </w:tcMar>
                </w:tcPr>
                <w:p w14:paraId="4981DF4F"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1660A9A7"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155917E1"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1</w:t>
                  </w:r>
                </w:p>
              </w:tc>
              <w:tc>
                <w:tcPr>
                  <w:tcW w:w="1665" w:type="dxa"/>
                  <w:tcMar>
                    <w:top w:w="0" w:type="dxa"/>
                    <w:left w:w="108" w:type="dxa"/>
                    <w:bottom w:w="0" w:type="dxa"/>
                    <w:right w:w="108" w:type="dxa"/>
                  </w:tcMar>
                </w:tcPr>
                <w:p w14:paraId="15F5CCA9" w14:textId="77777777" w:rsidR="00491E11" w:rsidRPr="00491E11" w:rsidRDefault="00491E11" w:rsidP="0060422A">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Oraciones en</w:t>
                  </w:r>
                </w:p>
                <w:p w14:paraId="11B93289" w14:textId="627D7865" w:rsidR="00491E11" w:rsidRPr="00491E11" w:rsidRDefault="00491E11" w:rsidP="0060422A">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inglés,</w:t>
                  </w:r>
                </w:p>
                <w:p w14:paraId="08D45BA8" w14:textId="77777777" w:rsidR="00491E11" w:rsidRPr="00491E11" w:rsidRDefault="00491E11" w:rsidP="0060422A">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haciendo uso</w:t>
                  </w:r>
                </w:p>
                <w:p w14:paraId="55CD041C" w14:textId="77777777" w:rsidR="00491E11" w:rsidRPr="00491E11" w:rsidRDefault="00491E11" w:rsidP="0060422A">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del verbo</w:t>
                  </w:r>
                </w:p>
                <w:p w14:paraId="35239C56" w14:textId="77777777" w:rsidR="00491E11" w:rsidRPr="00491E11" w:rsidRDefault="00491E11" w:rsidP="0060422A">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modal Can</w:t>
                  </w:r>
                </w:p>
              </w:tc>
              <w:tc>
                <w:tcPr>
                  <w:tcW w:w="1590" w:type="dxa"/>
                  <w:tcMar>
                    <w:top w:w="0" w:type="dxa"/>
                    <w:left w:w="108" w:type="dxa"/>
                    <w:bottom w:w="0" w:type="dxa"/>
                    <w:right w:w="108" w:type="dxa"/>
                  </w:tcMar>
                </w:tcPr>
                <w:p w14:paraId="323153E1"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Mar>
                    <w:top w:w="0" w:type="dxa"/>
                    <w:left w:w="108" w:type="dxa"/>
                    <w:bottom w:w="0" w:type="dxa"/>
                    <w:right w:w="108" w:type="dxa"/>
                  </w:tcMar>
                </w:tcPr>
                <w:p w14:paraId="296BA0E7"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4D44766B" w14:textId="77777777" w:rsidTr="0060422A">
              <w:trPr>
                <w:trHeight w:val="256"/>
              </w:trPr>
              <w:tc>
                <w:tcPr>
                  <w:tcW w:w="12765" w:type="dxa"/>
                  <w:gridSpan w:val="8"/>
                  <w:shd w:val="clear" w:color="auto" w:fill="BC955C"/>
                  <w:tcMar>
                    <w:top w:w="0" w:type="dxa"/>
                    <w:left w:w="108" w:type="dxa"/>
                    <w:bottom w:w="0" w:type="dxa"/>
                    <w:right w:w="108" w:type="dxa"/>
                  </w:tcMar>
                </w:tcPr>
                <w:p w14:paraId="5E2F07A0"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6866CF">
                    <w:rPr>
                      <w:rFonts w:ascii="Times New Roman" w:eastAsia="Montserrat" w:hAnsi="Times New Roman" w:cs="Times New Roman"/>
                      <w:color w:val="FFFFFF" w:themeColor="background1"/>
                      <w:sz w:val="20"/>
                      <w:szCs w:val="20"/>
                    </w:rPr>
                    <w:t>DESARROLLO</w:t>
                  </w:r>
                </w:p>
              </w:tc>
            </w:tr>
            <w:tr w:rsidR="00491E11" w:rsidRPr="006F3D97" w14:paraId="5FA2C392" w14:textId="77777777" w:rsidTr="00926B6B">
              <w:trPr>
                <w:trHeight w:val="1455"/>
              </w:trPr>
              <w:tc>
                <w:tcPr>
                  <w:tcW w:w="4905" w:type="dxa"/>
                  <w:tcMar>
                    <w:top w:w="0" w:type="dxa"/>
                    <w:left w:w="108" w:type="dxa"/>
                    <w:bottom w:w="0" w:type="dxa"/>
                    <w:right w:w="108" w:type="dxa"/>
                  </w:tcMar>
                </w:tcPr>
                <w:p w14:paraId="567FB2EC"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lastRenderedPageBreak/>
                    <w:t>Progresión 13. El/la docente solicita la</w:t>
                  </w:r>
                </w:p>
                <w:p w14:paraId="7BFFEF95"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realización de un collage sobre su reflexión</w:t>
                  </w:r>
                </w:p>
                <w:p w14:paraId="24971DE4"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acerca de su salud personal, colectiva y</w:t>
                  </w:r>
                </w:p>
                <w:p w14:paraId="546289EB"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digital, sugiriendo el uso de las herramientas</w:t>
                  </w:r>
                </w:p>
                <w:p w14:paraId="6351F142"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digitales de las que disponga, en el cual</w:t>
                  </w:r>
                </w:p>
                <w:p w14:paraId="59A1589A"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utilice imágenes y oraciones en inglés con el</w:t>
                  </w:r>
                </w:p>
                <w:p w14:paraId="1DD0EDCE"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verbo modal Can.</w:t>
                  </w:r>
                </w:p>
              </w:tc>
              <w:tc>
                <w:tcPr>
                  <w:tcW w:w="765" w:type="dxa"/>
                  <w:tcMar>
                    <w:top w:w="0" w:type="dxa"/>
                    <w:left w:w="108" w:type="dxa"/>
                    <w:bottom w:w="0" w:type="dxa"/>
                    <w:right w:w="108" w:type="dxa"/>
                  </w:tcMar>
                </w:tcPr>
                <w:p w14:paraId="733FB3DA"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E</w:t>
                  </w:r>
                </w:p>
              </w:tc>
              <w:tc>
                <w:tcPr>
                  <w:tcW w:w="585" w:type="dxa"/>
                  <w:tcMar>
                    <w:top w:w="0" w:type="dxa"/>
                    <w:left w:w="108" w:type="dxa"/>
                    <w:bottom w:w="0" w:type="dxa"/>
                    <w:right w:w="108" w:type="dxa"/>
                  </w:tcMar>
                </w:tcPr>
                <w:p w14:paraId="6DE39EFD"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p>
              </w:tc>
              <w:tc>
                <w:tcPr>
                  <w:tcW w:w="420" w:type="dxa"/>
                  <w:tcMar>
                    <w:top w:w="0" w:type="dxa"/>
                    <w:left w:w="108" w:type="dxa"/>
                    <w:bottom w:w="0" w:type="dxa"/>
                    <w:right w:w="108" w:type="dxa"/>
                  </w:tcMar>
                </w:tcPr>
                <w:p w14:paraId="50574639"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3F2DCB5A"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1</w:t>
                  </w:r>
                </w:p>
              </w:tc>
              <w:tc>
                <w:tcPr>
                  <w:tcW w:w="1665" w:type="dxa"/>
                  <w:tcMar>
                    <w:top w:w="0" w:type="dxa"/>
                    <w:left w:w="108" w:type="dxa"/>
                    <w:bottom w:w="0" w:type="dxa"/>
                    <w:right w:w="108" w:type="dxa"/>
                  </w:tcMar>
                </w:tcPr>
                <w:p w14:paraId="5ADF22F2"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Collage</w:t>
                  </w:r>
                </w:p>
              </w:tc>
              <w:tc>
                <w:tcPr>
                  <w:tcW w:w="1590" w:type="dxa"/>
                  <w:tcMar>
                    <w:top w:w="0" w:type="dxa"/>
                    <w:left w:w="108" w:type="dxa"/>
                    <w:bottom w:w="0" w:type="dxa"/>
                    <w:right w:w="108" w:type="dxa"/>
                  </w:tcMar>
                </w:tcPr>
                <w:p w14:paraId="3D4C834B"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Mar>
                    <w:top w:w="0" w:type="dxa"/>
                    <w:left w:w="108" w:type="dxa"/>
                    <w:bottom w:w="0" w:type="dxa"/>
                    <w:right w:w="108" w:type="dxa"/>
                  </w:tcMar>
                </w:tcPr>
                <w:p w14:paraId="3B55A4DF"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38AEB5EE" w14:textId="77777777" w:rsidTr="00926B6B">
              <w:trPr>
                <w:trHeight w:val="1240"/>
              </w:trPr>
              <w:tc>
                <w:tcPr>
                  <w:tcW w:w="4905" w:type="dxa"/>
                  <w:tcMar>
                    <w:top w:w="0" w:type="dxa"/>
                    <w:left w:w="108" w:type="dxa"/>
                    <w:bottom w:w="0" w:type="dxa"/>
                    <w:right w:w="108" w:type="dxa"/>
                  </w:tcMar>
                </w:tcPr>
                <w:p w14:paraId="0235999A"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14. El estudiantado comparte en</w:t>
                  </w:r>
                </w:p>
                <w:p w14:paraId="5D524917"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plenaria el collage acerca de su reflexión de</w:t>
                  </w:r>
                </w:p>
                <w:p w14:paraId="38CACE47"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Yu Gothic UI" w:hAnsi="Times New Roman" w:cs="Times New Roman"/>
                      <w:color w:val="000000"/>
                    </w:rPr>
                    <w:t>la salud personal, colectiva y digital.</w:t>
                  </w:r>
                </w:p>
              </w:tc>
              <w:tc>
                <w:tcPr>
                  <w:tcW w:w="765" w:type="dxa"/>
                  <w:tcMar>
                    <w:top w:w="0" w:type="dxa"/>
                    <w:left w:w="108" w:type="dxa"/>
                    <w:bottom w:w="0" w:type="dxa"/>
                    <w:right w:w="108" w:type="dxa"/>
                  </w:tcMar>
                </w:tcPr>
                <w:p w14:paraId="575838E2"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w:t>
                  </w:r>
                </w:p>
              </w:tc>
              <w:tc>
                <w:tcPr>
                  <w:tcW w:w="585" w:type="dxa"/>
                  <w:tcMar>
                    <w:top w:w="0" w:type="dxa"/>
                    <w:left w:w="108" w:type="dxa"/>
                    <w:bottom w:w="0" w:type="dxa"/>
                    <w:right w:w="108" w:type="dxa"/>
                  </w:tcMar>
                </w:tcPr>
                <w:p w14:paraId="6E8B0DB1"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6799261A"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p>
              </w:tc>
              <w:tc>
                <w:tcPr>
                  <w:tcW w:w="1155" w:type="dxa"/>
                  <w:tcMar>
                    <w:top w:w="0" w:type="dxa"/>
                    <w:left w:w="108" w:type="dxa"/>
                    <w:bottom w:w="0" w:type="dxa"/>
                    <w:right w:w="108" w:type="dxa"/>
                  </w:tcMar>
                </w:tcPr>
                <w:p w14:paraId="79579560"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2</w:t>
                  </w:r>
                </w:p>
              </w:tc>
              <w:tc>
                <w:tcPr>
                  <w:tcW w:w="1665" w:type="dxa"/>
                  <w:tcMar>
                    <w:top w:w="0" w:type="dxa"/>
                    <w:left w:w="108" w:type="dxa"/>
                    <w:bottom w:w="0" w:type="dxa"/>
                    <w:right w:w="108" w:type="dxa"/>
                  </w:tcMar>
                </w:tcPr>
                <w:p w14:paraId="300A6D3A"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Participación</w:t>
                  </w:r>
                </w:p>
              </w:tc>
              <w:tc>
                <w:tcPr>
                  <w:tcW w:w="1590" w:type="dxa"/>
                  <w:tcMar>
                    <w:top w:w="0" w:type="dxa"/>
                    <w:left w:w="108" w:type="dxa"/>
                    <w:bottom w:w="0" w:type="dxa"/>
                    <w:right w:w="108" w:type="dxa"/>
                  </w:tcMar>
                </w:tcPr>
                <w:p w14:paraId="1B0D0C89"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N/A</w:t>
                  </w:r>
                </w:p>
              </w:tc>
              <w:tc>
                <w:tcPr>
                  <w:tcW w:w="1680" w:type="dxa"/>
                  <w:tcMar>
                    <w:top w:w="0" w:type="dxa"/>
                    <w:left w:w="108" w:type="dxa"/>
                    <w:bottom w:w="0" w:type="dxa"/>
                    <w:right w:w="108" w:type="dxa"/>
                  </w:tcMar>
                </w:tcPr>
                <w:p w14:paraId="5EA69BAA"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094E6A6B" w14:textId="77777777" w:rsidTr="00926B6B">
              <w:trPr>
                <w:trHeight w:val="1455"/>
              </w:trPr>
              <w:tc>
                <w:tcPr>
                  <w:tcW w:w="4905" w:type="dxa"/>
                  <w:tcMar>
                    <w:top w:w="0" w:type="dxa"/>
                    <w:left w:w="108" w:type="dxa"/>
                    <w:bottom w:w="0" w:type="dxa"/>
                    <w:right w:w="108" w:type="dxa"/>
                  </w:tcMar>
                </w:tcPr>
                <w:p w14:paraId="218637E4"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14. El/la docente solicita una</w:t>
                  </w:r>
                </w:p>
                <w:p w14:paraId="351AE3CB"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reflexión escrita acerca de la exposición</w:t>
                  </w:r>
                </w:p>
                <w:p w14:paraId="63A1C4E6"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realizada en la plenaria, haciendo énfasis en</w:t>
                  </w:r>
                </w:p>
                <w:p w14:paraId="500BA9CF"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las acciones que le ayudan a mejorar la salud</w:t>
                  </w:r>
                </w:p>
                <w:p w14:paraId="6A7E4682" w14:textId="1A4BC347" w:rsidR="00491E11" w:rsidRPr="00491E11" w:rsidRDefault="00491E11" w:rsidP="00E168EB">
                  <w:pPr>
                    <w:framePr w:hSpace="180" w:vSpace="180" w:wrap="around" w:vAnchor="text" w:hAnchor="margin" w:y="91"/>
                    <w:autoSpaceDE w:val="0"/>
                    <w:autoSpaceDN w:val="0"/>
                    <w:adjustRightInd w:val="0"/>
                    <w:jc w:val="center"/>
                    <w:rPr>
                      <w:rFonts w:ascii="Times New Roman" w:hAnsi="Times New Roman" w:cs="Times New Roman"/>
                      <w:sz w:val="24"/>
                      <w:szCs w:val="24"/>
                    </w:rPr>
                  </w:pPr>
                  <w:r w:rsidRPr="00491E11">
                    <w:rPr>
                      <w:rFonts w:ascii="Times New Roman" w:eastAsia="Yu Gothic UI" w:hAnsi="Times New Roman" w:cs="Times New Roman"/>
                      <w:color w:val="000000"/>
                    </w:rPr>
                    <w:t>personal, colectiva y digital.</w:t>
                  </w:r>
                </w:p>
                <w:p w14:paraId="0963E10A"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Explica el uso del verbo modal Can</w:t>
                  </w:r>
                </w:p>
                <w:p w14:paraId="57BD011E"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(afirmativo, negativo y pregunta) para</w:t>
                  </w:r>
                </w:p>
                <w:p w14:paraId="08E0B67E"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Yu Gothic UI" w:hAnsi="Times New Roman" w:cs="Times New Roman"/>
                      <w:color w:val="000000"/>
                    </w:rPr>
                    <w:t>solicitudes/pedir o dar permisos en inglés.</w:t>
                  </w:r>
                </w:p>
              </w:tc>
              <w:tc>
                <w:tcPr>
                  <w:tcW w:w="765" w:type="dxa"/>
                  <w:tcMar>
                    <w:top w:w="0" w:type="dxa"/>
                    <w:left w:w="108" w:type="dxa"/>
                    <w:bottom w:w="0" w:type="dxa"/>
                    <w:right w:w="108" w:type="dxa"/>
                  </w:tcMar>
                </w:tcPr>
                <w:p w14:paraId="2FC5A40A"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w:t>
                  </w:r>
                </w:p>
              </w:tc>
              <w:tc>
                <w:tcPr>
                  <w:tcW w:w="585" w:type="dxa"/>
                  <w:tcMar>
                    <w:top w:w="0" w:type="dxa"/>
                    <w:left w:w="108" w:type="dxa"/>
                    <w:bottom w:w="0" w:type="dxa"/>
                    <w:right w:w="108" w:type="dxa"/>
                  </w:tcMar>
                </w:tcPr>
                <w:p w14:paraId="4C32EA2D"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584E9251"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595022B0"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2</w:t>
                  </w:r>
                </w:p>
              </w:tc>
              <w:tc>
                <w:tcPr>
                  <w:tcW w:w="1665" w:type="dxa"/>
                  <w:tcMar>
                    <w:top w:w="0" w:type="dxa"/>
                    <w:left w:w="108" w:type="dxa"/>
                    <w:bottom w:w="0" w:type="dxa"/>
                    <w:right w:w="108" w:type="dxa"/>
                  </w:tcMar>
                </w:tcPr>
                <w:p w14:paraId="724F9E0A"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Reflexión</w:t>
                  </w:r>
                </w:p>
                <w:p w14:paraId="736ED93F"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escrita  </w:t>
                  </w:r>
                </w:p>
                <w:p w14:paraId="7E912A36"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Apuntes de</w:t>
                  </w:r>
                </w:p>
                <w:p w14:paraId="220D6237"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clase</w:t>
                  </w:r>
                </w:p>
              </w:tc>
              <w:tc>
                <w:tcPr>
                  <w:tcW w:w="1590" w:type="dxa"/>
                  <w:tcMar>
                    <w:top w:w="0" w:type="dxa"/>
                    <w:left w:w="108" w:type="dxa"/>
                    <w:bottom w:w="0" w:type="dxa"/>
                    <w:right w:w="108" w:type="dxa"/>
                  </w:tcMar>
                </w:tcPr>
                <w:p w14:paraId="767D908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p w14:paraId="4A1F5062"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p>
              </w:tc>
              <w:tc>
                <w:tcPr>
                  <w:tcW w:w="1680" w:type="dxa"/>
                  <w:tcMar>
                    <w:top w:w="0" w:type="dxa"/>
                    <w:left w:w="108" w:type="dxa"/>
                    <w:bottom w:w="0" w:type="dxa"/>
                    <w:right w:w="108" w:type="dxa"/>
                  </w:tcMar>
                </w:tcPr>
                <w:p w14:paraId="2E5B8D74"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452960CB" w14:textId="77777777" w:rsidTr="00926B6B">
              <w:trPr>
                <w:trHeight w:val="1455"/>
              </w:trPr>
              <w:tc>
                <w:tcPr>
                  <w:tcW w:w="4905" w:type="dxa"/>
                  <w:tcMar>
                    <w:top w:w="0" w:type="dxa"/>
                    <w:left w:w="108" w:type="dxa"/>
                    <w:bottom w:w="0" w:type="dxa"/>
                    <w:right w:w="108" w:type="dxa"/>
                  </w:tcMar>
                </w:tcPr>
                <w:p w14:paraId="20554518"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14. El/la docente distribuye al</w:t>
                  </w:r>
                </w:p>
                <w:p w14:paraId="0248625E"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estudiantado en equipos de trabajo, para</w:t>
                  </w:r>
                </w:p>
                <w:p w14:paraId="2DF26FEA"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elaborar carteles que contengan preguntas,</w:t>
                  </w:r>
                </w:p>
                <w:p w14:paraId="48BC2D97"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reflexivas en inglés y las consecuencias en</w:t>
                  </w:r>
                </w:p>
                <w:p w14:paraId="762DD291"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español, relacionadas con la preocupación</w:t>
                  </w:r>
                </w:p>
                <w:p w14:paraId="56F40746"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acerca del cuidado de la salud personal,</w:t>
                  </w:r>
                </w:p>
                <w:p w14:paraId="6AC7F958" w14:textId="678F469E" w:rsidR="00491E11" w:rsidRPr="00491E11" w:rsidRDefault="00491E11" w:rsidP="00E168EB">
                  <w:pPr>
                    <w:framePr w:hSpace="180" w:vSpace="180" w:wrap="around" w:vAnchor="text" w:hAnchor="margin" w:y="91"/>
                    <w:autoSpaceDE w:val="0"/>
                    <w:autoSpaceDN w:val="0"/>
                    <w:adjustRightInd w:val="0"/>
                    <w:jc w:val="center"/>
                    <w:rPr>
                      <w:rFonts w:ascii="Times New Roman" w:hAnsi="Times New Roman" w:cs="Times New Roman"/>
                      <w:sz w:val="24"/>
                      <w:szCs w:val="24"/>
                    </w:rPr>
                  </w:pPr>
                  <w:r w:rsidRPr="00491E11">
                    <w:rPr>
                      <w:rFonts w:ascii="Times New Roman" w:eastAsia="Yu Gothic UI" w:hAnsi="Times New Roman" w:cs="Times New Roman"/>
                      <w:color w:val="000000"/>
                    </w:rPr>
                    <w:t>colectiva y digital.</w:t>
                  </w:r>
                </w:p>
                <w:p w14:paraId="14B59AE9"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 xml:space="preserve">Por ejemplo: </w:t>
                  </w:r>
                  <w:proofErr w:type="gramStart"/>
                  <w:r w:rsidRPr="00491E11">
                    <w:rPr>
                      <w:rFonts w:ascii="Times New Roman" w:eastAsia="Yu Gothic UI" w:hAnsi="Times New Roman" w:cs="Times New Roman"/>
                      <w:color w:val="000000"/>
                    </w:rPr>
                    <w:t xml:space="preserve">Can </w:t>
                  </w:r>
                  <w:proofErr w:type="spellStart"/>
                  <w:r w:rsidRPr="00491E11">
                    <w:rPr>
                      <w:rFonts w:ascii="Times New Roman" w:eastAsia="Yu Gothic UI" w:hAnsi="Times New Roman" w:cs="Times New Roman"/>
                      <w:color w:val="000000"/>
                    </w:rPr>
                    <w:t>you</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eat</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junk</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food</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all</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day</w:t>
                  </w:r>
                  <w:proofErr w:type="spellEnd"/>
                  <w:r w:rsidRPr="00491E11">
                    <w:rPr>
                      <w:rFonts w:ascii="Times New Roman" w:eastAsia="Yu Gothic UI" w:hAnsi="Times New Roman" w:cs="Times New Roman"/>
                      <w:color w:val="000000"/>
                    </w:rPr>
                    <w:t>?</w:t>
                  </w:r>
                  <w:proofErr w:type="gramEnd"/>
                </w:p>
                <w:p w14:paraId="16048C87"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(Consecuencias de comer comida chatarra</w:t>
                  </w:r>
                </w:p>
                <w:p w14:paraId="478FCD24" w14:textId="7E9514B4" w:rsidR="00491E11" w:rsidRPr="00491E11" w:rsidRDefault="00491E11" w:rsidP="00E168EB">
                  <w:pPr>
                    <w:framePr w:hSpace="180" w:vSpace="180" w:wrap="around" w:vAnchor="text" w:hAnchor="margin" w:y="91"/>
                    <w:autoSpaceDE w:val="0"/>
                    <w:autoSpaceDN w:val="0"/>
                    <w:adjustRightInd w:val="0"/>
                    <w:jc w:val="center"/>
                    <w:rPr>
                      <w:rFonts w:ascii="Times New Roman" w:hAnsi="Times New Roman" w:cs="Times New Roman"/>
                      <w:sz w:val="24"/>
                      <w:szCs w:val="24"/>
                    </w:rPr>
                  </w:pPr>
                  <w:r w:rsidRPr="00491E11">
                    <w:rPr>
                      <w:rFonts w:ascii="Times New Roman" w:eastAsia="Yu Gothic UI" w:hAnsi="Times New Roman" w:cs="Times New Roman"/>
                      <w:color w:val="000000"/>
                    </w:rPr>
                    <w:t>en exceso).</w:t>
                  </w:r>
                </w:p>
                <w:p w14:paraId="72BDBD76"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proofErr w:type="gramStart"/>
                  <w:r w:rsidRPr="00491E11">
                    <w:rPr>
                      <w:rFonts w:ascii="Times New Roman" w:eastAsia="Yu Gothic UI" w:hAnsi="Times New Roman" w:cs="Times New Roman"/>
                      <w:color w:val="000000"/>
                    </w:rPr>
                    <w:t xml:space="preserve">Can </w:t>
                  </w:r>
                  <w:proofErr w:type="spellStart"/>
                  <w:r w:rsidRPr="00491E11">
                    <w:rPr>
                      <w:rFonts w:ascii="Times New Roman" w:eastAsia="Yu Gothic UI" w:hAnsi="Times New Roman" w:cs="Times New Roman"/>
                      <w:color w:val="000000"/>
                    </w:rPr>
                    <w:t>you</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take</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someone</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else</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things</w:t>
                  </w:r>
                  <w:proofErr w:type="spellEnd"/>
                  <w:r w:rsidRPr="00491E11">
                    <w:rPr>
                      <w:rFonts w:ascii="Times New Roman" w:eastAsia="Yu Gothic UI" w:hAnsi="Times New Roman" w:cs="Times New Roman"/>
                      <w:color w:val="000000"/>
                    </w:rPr>
                    <w:t>?</w:t>
                  </w:r>
                  <w:proofErr w:type="gramEnd"/>
                </w:p>
                <w:p w14:paraId="741A3A78"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(Consecuencias de tomar algo que no le</w:t>
                  </w:r>
                </w:p>
                <w:p w14:paraId="2D420F4C"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Yu Gothic UI" w:hAnsi="Times New Roman" w:cs="Times New Roman"/>
                      <w:color w:val="000000"/>
                    </w:rPr>
                    <w:t>pertenece).</w:t>
                  </w:r>
                </w:p>
              </w:tc>
              <w:tc>
                <w:tcPr>
                  <w:tcW w:w="765" w:type="dxa"/>
                  <w:tcMar>
                    <w:top w:w="0" w:type="dxa"/>
                    <w:left w:w="108" w:type="dxa"/>
                    <w:bottom w:w="0" w:type="dxa"/>
                    <w:right w:w="108" w:type="dxa"/>
                  </w:tcMar>
                </w:tcPr>
                <w:p w14:paraId="5A519A45"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A/E/C</w:t>
                  </w:r>
                </w:p>
              </w:tc>
              <w:tc>
                <w:tcPr>
                  <w:tcW w:w="585" w:type="dxa"/>
                  <w:tcMar>
                    <w:top w:w="0" w:type="dxa"/>
                    <w:left w:w="108" w:type="dxa"/>
                    <w:bottom w:w="0" w:type="dxa"/>
                    <w:right w:w="108" w:type="dxa"/>
                  </w:tcMar>
                </w:tcPr>
                <w:p w14:paraId="079823B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p>
              </w:tc>
              <w:tc>
                <w:tcPr>
                  <w:tcW w:w="420" w:type="dxa"/>
                  <w:tcMar>
                    <w:top w:w="0" w:type="dxa"/>
                    <w:left w:w="108" w:type="dxa"/>
                    <w:bottom w:w="0" w:type="dxa"/>
                    <w:right w:w="108" w:type="dxa"/>
                  </w:tcMar>
                </w:tcPr>
                <w:p w14:paraId="729F8E87"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6E2BC9D3"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2</w:t>
                  </w:r>
                </w:p>
              </w:tc>
              <w:tc>
                <w:tcPr>
                  <w:tcW w:w="1665" w:type="dxa"/>
                  <w:tcMar>
                    <w:top w:w="0" w:type="dxa"/>
                    <w:left w:w="108" w:type="dxa"/>
                    <w:bottom w:w="0" w:type="dxa"/>
                    <w:right w:w="108" w:type="dxa"/>
                  </w:tcMar>
                </w:tcPr>
                <w:p w14:paraId="20EA9C5D"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Carteles</w:t>
                  </w:r>
                </w:p>
                <w:p w14:paraId="637D673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p>
              </w:tc>
              <w:tc>
                <w:tcPr>
                  <w:tcW w:w="1590" w:type="dxa"/>
                  <w:tcMar>
                    <w:top w:w="0" w:type="dxa"/>
                    <w:left w:w="108" w:type="dxa"/>
                    <w:bottom w:w="0" w:type="dxa"/>
                    <w:right w:w="108" w:type="dxa"/>
                  </w:tcMar>
                </w:tcPr>
                <w:p w14:paraId="5CEE65A0"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Mar>
                    <w:top w:w="0" w:type="dxa"/>
                    <w:left w:w="108" w:type="dxa"/>
                    <w:bottom w:w="0" w:type="dxa"/>
                    <w:right w:w="108" w:type="dxa"/>
                  </w:tcMar>
                </w:tcPr>
                <w:p w14:paraId="40BD9C7E"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359A9472" w14:textId="77777777" w:rsidTr="00926B6B">
              <w:trPr>
                <w:trHeight w:val="1551"/>
              </w:trPr>
              <w:tc>
                <w:tcPr>
                  <w:tcW w:w="4905" w:type="dxa"/>
                  <w:tcMar>
                    <w:top w:w="0" w:type="dxa"/>
                    <w:left w:w="108" w:type="dxa"/>
                    <w:bottom w:w="0" w:type="dxa"/>
                    <w:right w:w="108" w:type="dxa"/>
                  </w:tcMar>
                </w:tcPr>
                <w:p w14:paraId="5F732F79"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lastRenderedPageBreak/>
                    <w:t>Progresión 15. El/la docente solicita la lectura</w:t>
                  </w:r>
                </w:p>
                <w:p w14:paraId="60F12C17"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de un texto dramático (orientado al caso),</w:t>
                  </w:r>
                </w:p>
                <w:p w14:paraId="1F356738"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para identificar elementos narrativos y</w:t>
                  </w:r>
                </w:p>
                <w:p w14:paraId="5EC5824B"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dramáticos, a través, de un cuadro</w:t>
                  </w:r>
                </w:p>
                <w:p w14:paraId="5A2464DD" w14:textId="77777777" w:rsidR="00491E11" w:rsidRPr="00491E11" w:rsidRDefault="00491E11" w:rsidP="00E168EB">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Yu Gothic UI" w:hAnsi="Times New Roman" w:cs="Times New Roman"/>
                      <w:color w:val="000000"/>
                    </w:rPr>
                    <w:t>comparativo.</w:t>
                  </w:r>
                </w:p>
              </w:tc>
              <w:tc>
                <w:tcPr>
                  <w:tcW w:w="765" w:type="dxa"/>
                  <w:tcMar>
                    <w:top w:w="0" w:type="dxa"/>
                    <w:left w:w="108" w:type="dxa"/>
                    <w:bottom w:w="0" w:type="dxa"/>
                    <w:right w:w="108" w:type="dxa"/>
                  </w:tcMar>
                </w:tcPr>
                <w:p w14:paraId="413E6886"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w:t>
                  </w:r>
                </w:p>
              </w:tc>
              <w:tc>
                <w:tcPr>
                  <w:tcW w:w="585" w:type="dxa"/>
                  <w:tcMar>
                    <w:top w:w="0" w:type="dxa"/>
                    <w:left w:w="108" w:type="dxa"/>
                    <w:bottom w:w="0" w:type="dxa"/>
                    <w:right w:w="108" w:type="dxa"/>
                  </w:tcMar>
                </w:tcPr>
                <w:p w14:paraId="123CA849"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3C10B690"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p>
              </w:tc>
              <w:tc>
                <w:tcPr>
                  <w:tcW w:w="1155" w:type="dxa"/>
                  <w:tcMar>
                    <w:top w:w="0" w:type="dxa"/>
                    <w:left w:w="108" w:type="dxa"/>
                    <w:bottom w:w="0" w:type="dxa"/>
                    <w:right w:w="108" w:type="dxa"/>
                  </w:tcMar>
                </w:tcPr>
                <w:p w14:paraId="68387512"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2</w:t>
                  </w:r>
                </w:p>
              </w:tc>
              <w:tc>
                <w:tcPr>
                  <w:tcW w:w="1665" w:type="dxa"/>
                  <w:tcMar>
                    <w:top w:w="0" w:type="dxa"/>
                    <w:left w:w="108" w:type="dxa"/>
                    <w:bottom w:w="0" w:type="dxa"/>
                    <w:right w:w="108" w:type="dxa"/>
                  </w:tcMar>
                </w:tcPr>
                <w:p w14:paraId="58F02DA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Cuadro </w:t>
                  </w:r>
                </w:p>
                <w:p w14:paraId="1114FC2D"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comparativo</w:t>
                  </w:r>
                </w:p>
              </w:tc>
              <w:tc>
                <w:tcPr>
                  <w:tcW w:w="1590" w:type="dxa"/>
                  <w:tcMar>
                    <w:top w:w="0" w:type="dxa"/>
                    <w:left w:w="108" w:type="dxa"/>
                    <w:bottom w:w="0" w:type="dxa"/>
                    <w:right w:w="108" w:type="dxa"/>
                  </w:tcMar>
                </w:tcPr>
                <w:p w14:paraId="6D1AF1E8" w14:textId="77777777" w:rsidR="00491E11" w:rsidRPr="00491E11" w:rsidRDefault="00491E11" w:rsidP="00491E11">
                  <w:pPr>
                    <w:framePr w:hSpace="180" w:vSpace="180" w:wrap="around" w:vAnchor="text" w:hAnchor="margin" w:y="91"/>
                    <w:widowControl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Lista de cotejo</w:t>
                  </w:r>
                </w:p>
                <w:p w14:paraId="3DBF4DE3" w14:textId="77777777" w:rsidR="00491E11" w:rsidRPr="00491E11" w:rsidRDefault="00491E11" w:rsidP="00491E11">
                  <w:pPr>
                    <w:framePr w:hSpace="180" w:vSpace="180" w:wrap="around" w:vAnchor="text" w:hAnchor="margin" w:y="91"/>
                    <w:widowControl w:val="0"/>
                    <w:jc w:val="center"/>
                    <w:rPr>
                      <w:rFonts w:ascii="Times New Roman" w:eastAsia="Yu Gothic UI" w:hAnsi="Times New Roman" w:cs="Times New Roman"/>
                      <w:color w:val="000000"/>
                    </w:rPr>
                  </w:pPr>
                </w:p>
                <w:p w14:paraId="6F1BDA00" w14:textId="77777777" w:rsidR="00491E11" w:rsidRPr="00491E11" w:rsidRDefault="00491E11" w:rsidP="00491E11">
                  <w:pPr>
                    <w:framePr w:hSpace="180" w:vSpace="180" w:wrap="around" w:vAnchor="text" w:hAnchor="margin" w:y="91"/>
                    <w:widowControl w:val="0"/>
                    <w:jc w:val="center"/>
                    <w:rPr>
                      <w:rFonts w:ascii="Times New Roman" w:eastAsia="Yu Gothic UI" w:hAnsi="Times New Roman" w:cs="Times New Roman"/>
                      <w:color w:val="000000"/>
                    </w:rPr>
                  </w:pPr>
                </w:p>
                <w:p w14:paraId="1A87185B" w14:textId="77777777" w:rsidR="00491E11" w:rsidRPr="00491E11" w:rsidRDefault="00491E11" w:rsidP="00491E11">
                  <w:pPr>
                    <w:framePr w:hSpace="180" w:vSpace="180" w:wrap="around" w:vAnchor="text" w:hAnchor="margin" w:y="91"/>
                    <w:widowControl w:val="0"/>
                    <w:jc w:val="center"/>
                    <w:rPr>
                      <w:rFonts w:ascii="Times New Roman" w:eastAsia="Yu Gothic UI" w:hAnsi="Times New Roman" w:cs="Times New Roman"/>
                      <w:color w:val="000000"/>
                    </w:rPr>
                  </w:pPr>
                </w:p>
                <w:p w14:paraId="4BBE1354"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p>
              </w:tc>
              <w:tc>
                <w:tcPr>
                  <w:tcW w:w="1680" w:type="dxa"/>
                  <w:tcMar>
                    <w:top w:w="0" w:type="dxa"/>
                    <w:left w:w="108" w:type="dxa"/>
                    <w:bottom w:w="0" w:type="dxa"/>
                    <w:right w:w="108" w:type="dxa"/>
                  </w:tcMar>
                </w:tcPr>
                <w:p w14:paraId="55F8672A"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76DDFE71" w14:textId="77777777" w:rsidTr="00926B6B">
              <w:trPr>
                <w:trHeight w:val="1455"/>
              </w:trPr>
              <w:tc>
                <w:tcPr>
                  <w:tcW w:w="4905" w:type="dxa"/>
                  <w:tcMar>
                    <w:top w:w="0" w:type="dxa"/>
                    <w:left w:w="108" w:type="dxa"/>
                    <w:bottom w:w="0" w:type="dxa"/>
                    <w:right w:w="108" w:type="dxa"/>
                  </w:tcMar>
                </w:tcPr>
                <w:p w14:paraId="063D9942"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15. A partir de las preguntas</w:t>
                  </w:r>
                </w:p>
                <w:p w14:paraId="042D232A"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detonadoras planteadas en la actividad 1 de</w:t>
                  </w:r>
                </w:p>
                <w:p w14:paraId="52AABFD9"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la P. 2, el estudiantado propone alternativas,</w:t>
                  </w:r>
                </w:p>
                <w:p w14:paraId="7B8ECD82"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hipotéticas, de solución a las problemáticas</w:t>
                  </w:r>
                </w:p>
                <w:p w14:paraId="306EE0B9"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ya identificadas, que influyan en el bienestar</w:t>
                  </w:r>
                </w:p>
                <w:p w14:paraId="28AFF3A6" w14:textId="77777777" w:rsidR="00491E11" w:rsidRPr="00491E11" w:rsidRDefault="00491E11" w:rsidP="00E168EB">
                  <w:pPr>
                    <w:framePr w:hSpace="180" w:vSpace="180" w:wrap="around" w:vAnchor="text" w:hAnchor="margin" w:y="91"/>
                    <w:widowControl w:val="0"/>
                    <w:jc w:val="center"/>
                    <w:rPr>
                      <w:rFonts w:ascii="Times New Roman" w:hAnsi="Times New Roman" w:cs="Times New Roman"/>
                      <w:sz w:val="20"/>
                      <w:szCs w:val="20"/>
                    </w:rPr>
                  </w:pPr>
                  <w:r w:rsidRPr="00491E11">
                    <w:rPr>
                      <w:rFonts w:ascii="Times New Roman" w:eastAsia="Yu Gothic UI" w:hAnsi="Times New Roman" w:cs="Times New Roman"/>
                      <w:color w:val="000000"/>
                    </w:rPr>
                    <w:t>personal y colectivo</w:t>
                  </w:r>
                </w:p>
              </w:tc>
              <w:tc>
                <w:tcPr>
                  <w:tcW w:w="765" w:type="dxa"/>
                  <w:tcMar>
                    <w:top w:w="0" w:type="dxa"/>
                    <w:left w:w="108" w:type="dxa"/>
                    <w:bottom w:w="0" w:type="dxa"/>
                    <w:right w:w="108" w:type="dxa"/>
                  </w:tcMar>
                </w:tcPr>
                <w:p w14:paraId="0122E400"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A/E/C</w:t>
                  </w:r>
                </w:p>
              </w:tc>
              <w:tc>
                <w:tcPr>
                  <w:tcW w:w="585" w:type="dxa"/>
                  <w:tcMar>
                    <w:top w:w="0" w:type="dxa"/>
                    <w:left w:w="108" w:type="dxa"/>
                    <w:bottom w:w="0" w:type="dxa"/>
                    <w:right w:w="108" w:type="dxa"/>
                  </w:tcMar>
                </w:tcPr>
                <w:p w14:paraId="32918C6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14C4DC76"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5F4A55F2"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2</w:t>
                  </w:r>
                </w:p>
              </w:tc>
              <w:tc>
                <w:tcPr>
                  <w:tcW w:w="1665" w:type="dxa"/>
                  <w:tcMar>
                    <w:top w:w="0" w:type="dxa"/>
                    <w:left w:w="108" w:type="dxa"/>
                    <w:bottom w:w="0" w:type="dxa"/>
                    <w:right w:w="108" w:type="dxa"/>
                  </w:tcMar>
                </w:tcPr>
                <w:p w14:paraId="41D01A84"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Listado de</w:t>
                  </w:r>
                </w:p>
                <w:p w14:paraId="679603D5"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alternativas de </w:t>
                  </w:r>
                </w:p>
                <w:p w14:paraId="011DDFF8"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solución.</w:t>
                  </w:r>
                </w:p>
              </w:tc>
              <w:tc>
                <w:tcPr>
                  <w:tcW w:w="1590" w:type="dxa"/>
                  <w:tcMar>
                    <w:top w:w="0" w:type="dxa"/>
                    <w:left w:w="108" w:type="dxa"/>
                    <w:bottom w:w="0" w:type="dxa"/>
                    <w:right w:w="108" w:type="dxa"/>
                  </w:tcMar>
                </w:tcPr>
                <w:p w14:paraId="7225DB8C" w14:textId="77777777" w:rsidR="00491E11" w:rsidRPr="00491E11" w:rsidRDefault="00491E11" w:rsidP="00491E11">
                  <w:pPr>
                    <w:framePr w:hSpace="180" w:vSpace="180" w:wrap="around" w:vAnchor="text" w:hAnchor="margin" w:y="91"/>
                    <w:widowControl w:val="0"/>
                    <w:jc w:val="center"/>
                    <w:rPr>
                      <w:rFonts w:ascii="Times New Roman" w:eastAsia="Yu Gothic UI" w:hAnsi="Times New Roman" w:cs="Times New Roman"/>
                      <w:color w:val="000000"/>
                    </w:rPr>
                  </w:pPr>
                  <w:r w:rsidRPr="00491E11">
                    <w:rPr>
                      <w:rFonts w:ascii="Times New Roman" w:eastAsia="Montserrat" w:hAnsi="Times New Roman" w:cs="Times New Roman"/>
                      <w:sz w:val="20"/>
                      <w:szCs w:val="20"/>
                    </w:rPr>
                    <w:t>Lista de cotejo</w:t>
                  </w:r>
                </w:p>
              </w:tc>
              <w:tc>
                <w:tcPr>
                  <w:tcW w:w="1680" w:type="dxa"/>
                  <w:tcMar>
                    <w:top w:w="0" w:type="dxa"/>
                    <w:left w:w="108" w:type="dxa"/>
                    <w:bottom w:w="0" w:type="dxa"/>
                    <w:right w:w="108" w:type="dxa"/>
                  </w:tcMar>
                </w:tcPr>
                <w:p w14:paraId="31647B61"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0DBB9112" w14:textId="77777777" w:rsidTr="00926B6B">
              <w:trPr>
                <w:trHeight w:val="1455"/>
              </w:trPr>
              <w:tc>
                <w:tcPr>
                  <w:tcW w:w="4905" w:type="dxa"/>
                  <w:tcMar>
                    <w:top w:w="0" w:type="dxa"/>
                    <w:left w:w="108" w:type="dxa"/>
                    <w:bottom w:w="0" w:type="dxa"/>
                    <w:right w:w="108" w:type="dxa"/>
                  </w:tcMar>
                </w:tcPr>
                <w:p w14:paraId="3D773CD2"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15. El/la docente explica el uso de</w:t>
                  </w:r>
                </w:p>
                <w:p w14:paraId="2265233A" w14:textId="38484084" w:rsidR="00491E11" w:rsidRPr="00491E11" w:rsidRDefault="00491E11" w:rsidP="00E168EB">
                  <w:pPr>
                    <w:framePr w:hSpace="180" w:vSpace="180" w:wrap="around" w:vAnchor="text" w:hAnchor="margin" w:y="91"/>
                    <w:autoSpaceDE w:val="0"/>
                    <w:autoSpaceDN w:val="0"/>
                    <w:adjustRightInd w:val="0"/>
                    <w:jc w:val="center"/>
                    <w:rPr>
                      <w:rFonts w:ascii="Times New Roman" w:hAnsi="Times New Roman" w:cs="Times New Roman"/>
                      <w:sz w:val="24"/>
                      <w:szCs w:val="24"/>
                    </w:rPr>
                  </w:pPr>
                  <w:r w:rsidRPr="00491E11">
                    <w:rPr>
                      <w:rFonts w:ascii="Times New Roman" w:eastAsia="Yu Gothic UI" w:hAnsi="Times New Roman" w:cs="Times New Roman"/>
                      <w:color w:val="000000"/>
                    </w:rPr>
                    <w:t>contables y no contables en inglés.</w:t>
                  </w:r>
                </w:p>
                <w:p w14:paraId="1D0520DE"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El estudiantado realiza oraciones</w:t>
                  </w:r>
                </w:p>
                <w:p w14:paraId="68CAB259"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motivacionales, en español y en inglés, que</w:t>
                  </w:r>
                </w:p>
                <w:p w14:paraId="4328E808"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influyan en el bienestar personal y colectivo,</w:t>
                  </w:r>
                </w:p>
                <w:p w14:paraId="135A63BC"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considerando el uso de los contables y no</w:t>
                  </w:r>
                </w:p>
                <w:p w14:paraId="0DB0DB32" w14:textId="77777777" w:rsidR="00491E11" w:rsidRPr="00491E11" w:rsidRDefault="00491E11" w:rsidP="00E168EB">
                  <w:pPr>
                    <w:framePr w:hSpace="180" w:vSpace="180" w:wrap="around" w:vAnchor="text" w:hAnchor="margin" w:y="91"/>
                    <w:widowControl w:val="0"/>
                    <w:jc w:val="center"/>
                    <w:rPr>
                      <w:rFonts w:ascii="Times New Roman" w:hAnsi="Times New Roman" w:cs="Times New Roman"/>
                      <w:sz w:val="20"/>
                      <w:szCs w:val="20"/>
                    </w:rPr>
                  </w:pPr>
                  <w:r w:rsidRPr="00491E11">
                    <w:rPr>
                      <w:rFonts w:ascii="Times New Roman" w:eastAsia="Yu Gothic UI" w:hAnsi="Times New Roman" w:cs="Times New Roman"/>
                      <w:color w:val="000000"/>
                    </w:rPr>
                    <w:t>contables.</w:t>
                  </w:r>
                </w:p>
              </w:tc>
              <w:tc>
                <w:tcPr>
                  <w:tcW w:w="765" w:type="dxa"/>
                  <w:tcMar>
                    <w:top w:w="0" w:type="dxa"/>
                    <w:left w:w="108" w:type="dxa"/>
                    <w:bottom w:w="0" w:type="dxa"/>
                    <w:right w:w="108" w:type="dxa"/>
                  </w:tcMar>
                </w:tcPr>
                <w:p w14:paraId="54D5D3F8"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w:t>
                  </w:r>
                </w:p>
              </w:tc>
              <w:tc>
                <w:tcPr>
                  <w:tcW w:w="585" w:type="dxa"/>
                  <w:tcMar>
                    <w:top w:w="0" w:type="dxa"/>
                    <w:left w:w="108" w:type="dxa"/>
                    <w:bottom w:w="0" w:type="dxa"/>
                    <w:right w:w="108" w:type="dxa"/>
                  </w:tcMar>
                </w:tcPr>
                <w:p w14:paraId="2A31C3E3"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5234996E"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p>
              </w:tc>
              <w:tc>
                <w:tcPr>
                  <w:tcW w:w="1155" w:type="dxa"/>
                  <w:tcMar>
                    <w:top w:w="0" w:type="dxa"/>
                    <w:left w:w="108" w:type="dxa"/>
                    <w:bottom w:w="0" w:type="dxa"/>
                    <w:right w:w="108" w:type="dxa"/>
                  </w:tcMar>
                </w:tcPr>
                <w:p w14:paraId="46EEF31E"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3</w:t>
                  </w:r>
                </w:p>
              </w:tc>
              <w:tc>
                <w:tcPr>
                  <w:tcW w:w="1665" w:type="dxa"/>
                  <w:tcMar>
                    <w:top w:w="0" w:type="dxa"/>
                    <w:left w:w="108" w:type="dxa"/>
                    <w:bottom w:w="0" w:type="dxa"/>
                    <w:right w:w="108" w:type="dxa"/>
                  </w:tcMar>
                </w:tcPr>
                <w:p w14:paraId="57F19DCA"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Apuntes de la</w:t>
                  </w:r>
                </w:p>
                <w:p w14:paraId="6B3F2AB1"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clase </w:t>
                  </w:r>
                </w:p>
                <w:p w14:paraId="7155C01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Oraciones</w:t>
                  </w:r>
                </w:p>
                <w:p w14:paraId="01B7DD19"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motivacionales</w:t>
                  </w:r>
                </w:p>
                <w:p w14:paraId="05A9C35B"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en inglés y </w:t>
                  </w:r>
                </w:p>
                <w:p w14:paraId="5CB8212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español</w:t>
                  </w:r>
                </w:p>
              </w:tc>
              <w:tc>
                <w:tcPr>
                  <w:tcW w:w="1590" w:type="dxa"/>
                  <w:tcMar>
                    <w:top w:w="0" w:type="dxa"/>
                    <w:left w:w="108" w:type="dxa"/>
                    <w:bottom w:w="0" w:type="dxa"/>
                    <w:right w:w="108" w:type="dxa"/>
                  </w:tcMar>
                </w:tcPr>
                <w:p w14:paraId="1EDD7EC7"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Lista de cotejo </w:t>
                  </w:r>
                </w:p>
              </w:tc>
              <w:tc>
                <w:tcPr>
                  <w:tcW w:w="1680" w:type="dxa"/>
                  <w:tcMar>
                    <w:top w:w="0" w:type="dxa"/>
                    <w:left w:w="108" w:type="dxa"/>
                    <w:bottom w:w="0" w:type="dxa"/>
                    <w:right w:w="108" w:type="dxa"/>
                  </w:tcMar>
                </w:tcPr>
                <w:p w14:paraId="32554EC4"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6E1B23DB" w14:textId="77777777" w:rsidTr="00926B6B">
              <w:trPr>
                <w:trHeight w:val="1455"/>
              </w:trPr>
              <w:tc>
                <w:tcPr>
                  <w:tcW w:w="4905" w:type="dxa"/>
                  <w:tcMar>
                    <w:top w:w="0" w:type="dxa"/>
                    <w:left w:w="108" w:type="dxa"/>
                    <w:bottom w:w="0" w:type="dxa"/>
                    <w:right w:w="108" w:type="dxa"/>
                  </w:tcMar>
                </w:tcPr>
                <w:p w14:paraId="6FB9072C"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15. El/la docente solicita el diseño</w:t>
                  </w:r>
                </w:p>
                <w:p w14:paraId="2855268F"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de un guion de podcast en que se aborden</w:t>
                  </w:r>
                </w:p>
                <w:p w14:paraId="65B5144A"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temas que influyan en el bienestar personal</w:t>
                  </w:r>
                </w:p>
                <w:p w14:paraId="6ED83AA3"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y colectivo, haciendo uso de las oraciones motivacionales, en inglés y español,</w:t>
                  </w:r>
                </w:p>
                <w:p w14:paraId="49055F2B" w14:textId="77777777" w:rsidR="00491E11" w:rsidRDefault="00491E11" w:rsidP="00E168EB">
                  <w:pPr>
                    <w:framePr w:hSpace="180" w:vSpace="180" w:wrap="around" w:vAnchor="text" w:hAnchor="margin" w:y="91"/>
                    <w:widowControl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realizadas en la actividad anterior.</w:t>
                  </w:r>
                </w:p>
                <w:p w14:paraId="7AF3BE2A"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0ECBD7E4"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7591EEBA"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290E172D"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25770DFE"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08D51575"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5EF7813F"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4EF0ACA6"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784E84A9" w14:textId="5826434C" w:rsidR="00936CF5" w:rsidRPr="00491E11" w:rsidRDefault="00936CF5" w:rsidP="00E168EB">
                  <w:pPr>
                    <w:framePr w:hSpace="180" w:vSpace="180" w:wrap="around" w:vAnchor="text" w:hAnchor="margin" w:y="91"/>
                    <w:widowControl w:val="0"/>
                    <w:jc w:val="center"/>
                    <w:rPr>
                      <w:rFonts w:ascii="Times New Roman" w:hAnsi="Times New Roman" w:cs="Times New Roman"/>
                      <w:sz w:val="20"/>
                      <w:szCs w:val="20"/>
                    </w:rPr>
                  </w:pPr>
                </w:p>
              </w:tc>
              <w:tc>
                <w:tcPr>
                  <w:tcW w:w="765" w:type="dxa"/>
                  <w:tcMar>
                    <w:top w:w="0" w:type="dxa"/>
                    <w:left w:w="108" w:type="dxa"/>
                    <w:bottom w:w="0" w:type="dxa"/>
                    <w:right w:w="108" w:type="dxa"/>
                  </w:tcMar>
                </w:tcPr>
                <w:p w14:paraId="77443490"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w:t>
                  </w:r>
                </w:p>
              </w:tc>
              <w:tc>
                <w:tcPr>
                  <w:tcW w:w="585" w:type="dxa"/>
                  <w:tcMar>
                    <w:top w:w="0" w:type="dxa"/>
                    <w:left w:w="108" w:type="dxa"/>
                    <w:bottom w:w="0" w:type="dxa"/>
                    <w:right w:w="108" w:type="dxa"/>
                  </w:tcMar>
                </w:tcPr>
                <w:p w14:paraId="0EA16B2E"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619988B8"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p>
              </w:tc>
              <w:tc>
                <w:tcPr>
                  <w:tcW w:w="1155" w:type="dxa"/>
                  <w:tcMar>
                    <w:top w:w="0" w:type="dxa"/>
                    <w:left w:w="108" w:type="dxa"/>
                    <w:bottom w:w="0" w:type="dxa"/>
                    <w:right w:w="108" w:type="dxa"/>
                  </w:tcMar>
                </w:tcPr>
                <w:p w14:paraId="5A1EDFD9"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3</w:t>
                  </w:r>
                </w:p>
              </w:tc>
              <w:tc>
                <w:tcPr>
                  <w:tcW w:w="1665" w:type="dxa"/>
                  <w:tcMar>
                    <w:top w:w="0" w:type="dxa"/>
                    <w:left w:w="108" w:type="dxa"/>
                    <w:bottom w:w="0" w:type="dxa"/>
                    <w:right w:w="108" w:type="dxa"/>
                  </w:tcMar>
                </w:tcPr>
                <w:p w14:paraId="6D7E5BF9"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Guion de</w:t>
                  </w:r>
                </w:p>
                <w:p w14:paraId="239B5EFD"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podcast</w:t>
                  </w:r>
                </w:p>
              </w:tc>
              <w:tc>
                <w:tcPr>
                  <w:tcW w:w="1590" w:type="dxa"/>
                  <w:tcMar>
                    <w:top w:w="0" w:type="dxa"/>
                    <w:left w:w="108" w:type="dxa"/>
                    <w:bottom w:w="0" w:type="dxa"/>
                    <w:right w:w="108" w:type="dxa"/>
                  </w:tcMar>
                </w:tcPr>
                <w:p w14:paraId="1A97C962"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Lista de cotejo </w:t>
                  </w:r>
                </w:p>
              </w:tc>
              <w:tc>
                <w:tcPr>
                  <w:tcW w:w="1680" w:type="dxa"/>
                  <w:tcMar>
                    <w:top w:w="0" w:type="dxa"/>
                    <w:left w:w="108" w:type="dxa"/>
                    <w:bottom w:w="0" w:type="dxa"/>
                    <w:right w:w="108" w:type="dxa"/>
                  </w:tcMar>
                </w:tcPr>
                <w:p w14:paraId="4C15744A"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5DFAF50A" w14:textId="77777777" w:rsidTr="0060422A">
              <w:trPr>
                <w:trHeight w:val="318"/>
              </w:trPr>
              <w:tc>
                <w:tcPr>
                  <w:tcW w:w="12765" w:type="dxa"/>
                  <w:gridSpan w:val="8"/>
                  <w:shd w:val="clear" w:color="auto" w:fill="BC955C"/>
                  <w:tcMar>
                    <w:top w:w="0" w:type="dxa"/>
                    <w:left w:w="108" w:type="dxa"/>
                    <w:bottom w:w="0" w:type="dxa"/>
                    <w:right w:w="108" w:type="dxa"/>
                  </w:tcMar>
                </w:tcPr>
                <w:p w14:paraId="223B74C2"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6866CF">
                    <w:rPr>
                      <w:rFonts w:ascii="Times New Roman" w:eastAsia="Montserrat" w:hAnsi="Times New Roman" w:cs="Times New Roman"/>
                      <w:color w:val="FFFFFF" w:themeColor="background1"/>
                      <w:sz w:val="20"/>
                      <w:szCs w:val="20"/>
                    </w:rPr>
                    <w:lastRenderedPageBreak/>
                    <w:t>CIERRE</w:t>
                  </w:r>
                </w:p>
              </w:tc>
            </w:tr>
            <w:tr w:rsidR="00491E11" w:rsidRPr="006F3D97" w14:paraId="6AEF7F2E" w14:textId="77777777" w:rsidTr="00926B6B">
              <w:trPr>
                <w:trHeight w:val="2647"/>
              </w:trPr>
              <w:tc>
                <w:tcPr>
                  <w:tcW w:w="4905" w:type="dxa"/>
                  <w:tcMar>
                    <w:top w:w="0" w:type="dxa"/>
                    <w:left w:w="108" w:type="dxa"/>
                    <w:bottom w:w="0" w:type="dxa"/>
                    <w:right w:w="108" w:type="dxa"/>
                  </w:tcMar>
                </w:tcPr>
                <w:p w14:paraId="7F97742B"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16. Con las herramientas digitales</w:t>
                  </w:r>
                </w:p>
                <w:p w14:paraId="70509944"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 las que disponga, produce el podcast de</w:t>
                  </w:r>
                </w:p>
                <w:p w14:paraId="6B5BDABC" w14:textId="77777777" w:rsidR="00491E11" w:rsidRDefault="00491E11" w:rsidP="00E168EB">
                  <w:pPr>
                    <w:framePr w:hSpace="180" w:vSpace="180" w:wrap="around" w:vAnchor="text" w:hAnchor="margin" w:y="91"/>
                    <w:widowControl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bienestar personal y colectivo.</w:t>
                  </w:r>
                </w:p>
                <w:p w14:paraId="551D9826"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468287EA" w14:textId="77777777" w:rsidR="00936CF5" w:rsidRDefault="00936CF5" w:rsidP="00E168EB">
                  <w:pPr>
                    <w:framePr w:hSpace="180" w:vSpace="180" w:wrap="around" w:vAnchor="text" w:hAnchor="margin" w:y="91"/>
                    <w:widowControl w:val="0"/>
                    <w:jc w:val="center"/>
                    <w:rPr>
                      <w:rFonts w:ascii="Times New Roman" w:eastAsia="Yu Gothic UI" w:hAnsi="Times New Roman" w:cs="Times New Roman"/>
                      <w:color w:val="000000"/>
                    </w:rPr>
                  </w:pPr>
                </w:p>
                <w:p w14:paraId="5F14CB73" w14:textId="41E395CA" w:rsidR="00936CF5" w:rsidRPr="00491E11" w:rsidRDefault="00936CF5" w:rsidP="00936CF5">
                  <w:pPr>
                    <w:framePr w:hSpace="180" w:vSpace="180" w:wrap="around" w:vAnchor="text" w:hAnchor="margin" w:y="91"/>
                    <w:widowControl w:val="0"/>
                    <w:rPr>
                      <w:rFonts w:ascii="Times New Roman" w:hAnsi="Times New Roman" w:cs="Times New Roman"/>
                      <w:sz w:val="20"/>
                      <w:szCs w:val="20"/>
                    </w:rPr>
                  </w:pPr>
                </w:p>
              </w:tc>
              <w:tc>
                <w:tcPr>
                  <w:tcW w:w="765" w:type="dxa"/>
                  <w:tcMar>
                    <w:top w:w="0" w:type="dxa"/>
                    <w:left w:w="108" w:type="dxa"/>
                    <w:bottom w:w="0" w:type="dxa"/>
                    <w:right w:w="108" w:type="dxa"/>
                  </w:tcMar>
                </w:tcPr>
                <w:p w14:paraId="3BCDDD75"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A/E/C</w:t>
                  </w:r>
                </w:p>
              </w:tc>
              <w:tc>
                <w:tcPr>
                  <w:tcW w:w="585" w:type="dxa"/>
                  <w:tcMar>
                    <w:top w:w="0" w:type="dxa"/>
                    <w:left w:w="108" w:type="dxa"/>
                    <w:bottom w:w="0" w:type="dxa"/>
                    <w:right w:w="108" w:type="dxa"/>
                  </w:tcMar>
                </w:tcPr>
                <w:p w14:paraId="63B5B3CF"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4CBFF207"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7AB4CA9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4</w:t>
                  </w:r>
                </w:p>
              </w:tc>
              <w:tc>
                <w:tcPr>
                  <w:tcW w:w="1665" w:type="dxa"/>
                  <w:tcMar>
                    <w:top w:w="0" w:type="dxa"/>
                    <w:left w:w="108" w:type="dxa"/>
                    <w:bottom w:w="0" w:type="dxa"/>
                    <w:right w:w="108" w:type="dxa"/>
                  </w:tcMar>
                </w:tcPr>
                <w:p w14:paraId="04CDBB3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Podcast</w:t>
                  </w:r>
                </w:p>
              </w:tc>
              <w:tc>
                <w:tcPr>
                  <w:tcW w:w="1590" w:type="dxa"/>
                  <w:tcMar>
                    <w:top w:w="0" w:type="dxa"/>
                    <w:left w:w="108" w:type="dxa"/>
                    <w:bottom w:w="0" w:type="dxa"/>
                    <w:right w:w="108" w:type="dxa"/>
                  </w:tcMar>
                </w:tcPr>
                <w:p w14:paraId="6394AA50"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Mar>
                    <w:top w:w="0" w:type="dxa"/>
                    <w:left w:w="108" w:type="dxa"/>
                    <w:bottom w:w="0" w:type="dxa"/>
                    <w:right w:w="108" w:type="dxa"/>
                  </w:tcMar>
                </w:tcPr>
                <w:p w14:paraId="59569DC5"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4AC3B052" w14:textId="77777777" w:rsidTr="00926B6B">
              <w:trPr>
                <w:trHeight w:val="1099"/>
              </w:trPr>
              <w:tc>
                <w:tcPr>
                  <w:tcW w:w="4905" w:type="dxa"/>
                  <w:tcMar>
                    <w:top w:w="0" w:type="dxa"/>
                    <w:left w:w="108" w:type="dxa"/>
                    <w:bottom w:w="0" w:type="dxa"/>
                    <w:right w:w="108" w:type="dxa"/>
                  </w:tcMar>
                </w:tcPr>
                <w:p w14:paraId="00EF0824"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16. Con las herramientas digitales</w:t>
                  </w:r>
                </w:p>
                <w:p w14:paraId="6D180D70"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 las que disponga, presenta y difunde el</w:t>
                  </w:r>
                </w:p>
                <w:p w14:paraId="4EC88304" w14:textId="4D83FBE7" w:rsidR="00491E11" w:rsidRPr="00491E11" w:rsidRDefault="00491E11" w:rsidP="00E168EB">
                  <w:pPr>
                    <w:framePr w:hSpace="180" w:vSpace="180" w:wrap="around" w:vAnchor="text" w:hAnchor="margin" w:y="91"/>
                    <w:autoSpaceDE w:val="0"/>
                    <w:autoSpaceDN w:val="0"/>
                    <w:adjustRightInd w:val="0"/>
                    <w:jc w:val="center"/>
                    <w:rPr>
                      <w:rFonts w:ascii="Times New Roman" w:hAnsi="Times New Roman" w:cs="Times New Roman"/>
                      <w:sz w:val="24"/>
                      <w:szCs w:val="24"/>
                    </w:rPr>
                  </w:pPr>
                  <w:r w:rsidRPr="00491E11">
                    <w:rPr>
                      <w:rFonts w:ascii="Times New Roman" w:eastAsia="Yu Gothic UI" w:hAnsi="Times New Roman" w:cs="Times New Roman"/>
                      <w:color w:val="000000"/>
                    </w:rPr>
                    <w:t>podcast de bienestar personal y colectivo.</w:t>
                  </w:r>
                </w:p>
                <w:p w14:paraId="7D570318"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Realiza la autoevaluación y coevaluación de</w:t>
                  </w:r>
                </w:p>
                <w:p w14:paraId="0E1EBD56"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la actividad presentada, usando los formatos</w:t>
                  </w:r>
                </w:p>
                <w:p w14:paraId="4C524B68" w14:textId="5B63AF5F" w:rsidR="00491E11" w:rsidRPr="00491E11" w:rsidRDefault="00491E11" w:rsidP="00E168EB">
                  <w:pPr>
                    <w:framePr w:hSpace="180" w:vSpace="180" w:wrap="around" w:vAnchor="text" w:hAnchor="margin" w:y="91"/>
                    <w:widowControl w:val="0"/>
                    <w:jc w:val="center"/>
                    <w:rPr>
                      <w:rFonts w:ascii="Times New Roman" w:hAnsi="Times New Roman" w:cs="Times New Roman"/>
                      <w:sz w:val="20"/>
                      <w:szCs w:val="20"/>
                    </w:rPr>
                  </w:pPr>
                  <w:r w:rsidRPr="00491E11">
                    <w:rPr>
                      <w:rFonts w:ascii="Times New Roman" w:eastAsia="Yu Gothic UI" w:hAnsi="Times New Roman" w:cs="Times New Roman"/>
                      <w:color w:val="000000"/>
                    </w:rPr>
                    <w:t>proporcionados por el docente.</w:t>
                  </w:r>
                </w:p>
              </w:tc>
              <w:tc>
                <w:tcPr>
                  <w:tcW w:w="765" w:type="dxa"/>
                  <w:tcMar>
                    <w:top w:w="0" w:type="dxa"/>
                    <w:left w:w="108" w:type="dxa"/>
                    <w:bottom w:w="0" w:type="dxa"/>
                    <w:right w:w="108" w:type="dxa"/>
                  </w:tcMar>
                </w:tcPr>
                <w:p w14:paraId="0C23B358"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A/E/C</w:t>
                  </w:r>
                </w:p>
              </w:tc>
              <w:tc>
                <w:tcPr>
                  <w:tcW w:w="585" w:type="dxa"/>
                  <w:tcMar>
                    <w:top w:w="0" w:type="dxa"/>
                    <w:left w:w="108" w:type="dxa"/>
                    <w:bottom w:w="0" w:type="dxa"/>
                    <w:right w:w="108" w:type="dxa"/>
                  </w:tcMar>
                </w:tcPr>
                <w:p w14:paraId="50A3F349"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3CB919D3"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2420997B"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4</w:t>
                  </w:r>
                </w:p>
              </w:tc>
              <w:tc>
                <w:tcPr>
                  <w:tcW w:w="1665" w:type="dxa"/>
                  <w:tcMar>
                    <w:top w:w="0" w:type="dxa"/>
                    <w:left w:w="108" w:type="dxa"/>
                    <w:bottom w:w="0" w:type="dxa"/>
                    <w:right w:w="108" w:type="dxa"/>
                  </w:tcMar>
                </w:tcPr>
                <w:p w14:paraId="11ACD7C2"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Presentación y</w:t>
                  </w:r>
                </w:p>
                <w:p w14:paraId="2EDDD950"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difusión del</w:t>
                  </w:r>
                </w:p>
                <w:p w14:paraId="0FE68F82"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podcast </w:t>
                  </w:r>
                </w:p>
                <w:p w14:paraId="1B1C1F9B"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Formatos de</w:t>
                  </w:r>
                </w:p>
                <w:p w14:paraId="20F54BB0"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evaluación</w:t>
                  </w:r>
                </w:p>
              </w:tc>
              <w:tc>
                <w:tcPr>
                  <w:tcW w:w="1590" w:type="dxa"/>
                  <w:tcMar>
                    <w:top w:w="0" w:type="dxa"/>
                    <w:left w:w="108" w:type="dxa"/>
                    <w:bottom w:w="0" w:type="dxa"/>
                    <w:right w:w="108" w:type="dxa"/>
                  </w:tcMar>
                </w:tcPr>
                <w:p w14:paraId="7D655243"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Yu Gothic UI" w:hAnsi="Times New Roman" w:cs="Times New Roman"/>
                      <w:color w:val="000000"/>
                    </w:rPr>
                    <w:t>Lista de cotejo</w:t>
                  </w:r>
                </w:p>
              </w:tc>
              <w:tc>
                <w:tcPr>
                  <w:tcW w:w="1680" w:type="dxa"/>
                  <w:tcMar>
                    <w:top w:w="0" w:type="dxa"/>
                    <w:left w:w="108" w:type="dxa"/>
                    <w:bottom w:w="0" w:type="dxa"/>
                    <w:right w:w="108" w:type="dxa"/>
                  </w:tcMar>
                </w:tcPr>
                <w:p w14:paraId="3311BE70"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r w:rsidR="00491E11" w:rsidRPr="006F3D97" w14:paraId="3E9C3F71" w14:textId="77777777" w:rsidTr="00926B6B">
              <w:trPr>
                <w:trHeight w:val="1255"/>
              </w:trPr>
              <w:tc>
                <w:tcPr>
                  <w:tcW w:w="4905" w:type="dxa"/>
                  <w:tcMar>
                    <w:top w:w="0" w:type="dxa"/>
                    <w:left w:w="108" w:type="dxa"/>
                    <w:bottom w:w="0" w:type="dxa"/>
                    <w:right w:w="108" w:type="dxa"/>
                  </w:tcMar>
                </w:tcPr>
                <w:p w14:paraId="50500744"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16. En una mesa de diálogo en el</w:t>
                  </w:r>
                </w:p>
                <w:p w14:paraId="29338E80"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aula, retoma las preguntas detonadoras,</w:t>
                  </w:r>
                </w:p>
                <w:p w14:paraId="39EE9353"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planteadas en la Progresión 1, para comparar</w:t>
                  </w:r>
                </w:p>
                <w:p w14:paraId="1096B44B" w14:textId="77777777" w:rsidR="00491E11" w:rsidRPr="00491E11" w:rsidRDefault="00491E11" w:rsidP="00E168EB">
                  <w:pPr>
                    <w:framePr w:hSpace="180" w:vSpace="180" w:wrap="around" w:vAnchor="text" w:hAnchor="margin" w:y="91"/>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sus puntos de vista de antes y después del</w:t>
                  </w:r>
                </w:p>
                <w:p w14:paraId="008F4C42" w14:textId="77777777" w:rsidR="00491E11" w:rsidRPr="00491E11" w:rsidRDefault="00491E11" w:rsidP="00E168EB">
                  <w:pPr>
                    <w:framePr w:hSpace="180" w:vSpace="180" w:wrap="around" w:vAnchor="text" w:hAnchor="margin" w:y="91"/>
                    <w:widowControl w:val="0"/>
                    <w:jc w:val="center"/>
                    <w:rPr>
                      <w:rFonts w:ascii="Times New Roman" w:hAnsi="Times New Roman" w:cs="Times New Roman"/>
                      <w:sz w:val="20"/>
                      <w:szCs w:val="20"/>
                    </w:rPr>
                  </w:pPr>
                  <w:r w:rsidRPr="00491E11">
                    <w:rPr>
                      <w:rFonts w:ascii="Times New Roman" w:eastAsia="Yu Gothic UI" w:hAnsi="Times New Roman" w:cs="Times New Roman"/>
                      <w:color w:val="000000"/>
                    </w:rPr>
                    <w:t>caso.</w:t>
                  </w:r>
                </w:p>
              </w:tc>
              <w:tc>
                <w:tcPr>
                  <w:tcW w:w="765" w:type="dxa"/>
                  <w:tcMar>
                    <w:top w:w="0" w:type="dxa"/>
                    <w:left w:w="108" w:type="dxa"/>
                    <w:bottom w:w="0" w:type="dxa"/>
                    <w:right w:w="108" w:type="dxa"/>
                  </w:tcMar>
                </w:tcPr>
                <w:p w14:paraId="146D3D7F"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w:t>
                  </w:r>
                </w:p>
              </w:tc>
              <w:tc>
                <w:tcPr>
                  <w:tcW w:w="585" w:type="dxa"/>
                  <w:tcMar>
                    <w:top w:w="0" w:type="dxa"/>
                    <w:left w:w="108" w:type="dxa"/>
                    <w:bottom w:w="0" w:type="dxa"/>
                    <w:right w:w="108" w:type="dxa"/>
                  </w:tcMar>
                </w:tcPr>
                <w:p w14:paraId="3DDCE97C"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Mar>
                    <w:top w:w="0" w:type="dxa"/>
                    <w:left w:w="108" w:type="dxa"/>
                    <w:bottom w:w="0" w:type="dxa"/>
                    <w:right w:w="108" w:type="dxa"/>
                  </w:tcMar>
                </w:tcPr>
                <w:p w14:paraId="5EF60FCD" w14:textId="77777777" w:rsidR="00491E11" w:rsidRPr="00491E11" w:rsidRDefault="00491E11" w:rsidP="00491E11">
                  <w:pPr>
                    <w:framePr w:hSpace="180" w:vSpace="180" w:wrap="around" w:vAnchor="text" w:hAnchor="margin" w:y="91"/>
                    <w:widowControl w:val="0"/>
                    <w:rPr>
                      <w:rFonts w:ascii="Times New Roman" w:eastAsia="Montserrat" w:hAnsi="Times New Roman" w:cs="Times New Roman"/>
                      <w:sz w:val="20"/>
                      <w:szCs w:val="20"/>
                    </w:rPr>
                  </w:pPr>
                </w:p>
              </w:tc>
              <w:tc>
                <w:tcPr>
                  <w:tcW w:w="1155" w:type="dxa"/>
                  <w:tcMar>
                    <w:top w:w="0" w:type="dxa"/>
                    <w:left w:w="108" w:type="dxa"/>
                    <w:bottom w:w="0" w:type="dxa"/>
                    <w:right w:w="108" w:type="dxa"/>
                  </w:tcMar>
                </w:tcPr>
                <w:p w14:paraId="20C9143A"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4</w:t>
                  </w:r>
                </w:p>
              </w:tc>
              <w:tc>
                <w:tcPr>
                  <w:tcW w:w="1665" w:type="dxa"/>
                  <w:tcMar>
                    <w:top w:w="0" w:type="dxa"/>
                    <w:left w:w="108" w:type="dxa"/>
                    <w:bottom w:w="0" w:type="dxa"/>
                    <w:right w:w="108" w:type="dxa"/>
                  </w:tcMar>
                </w:tcPr>
                <w:p w14:paraId="5D19A5FF"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Participación</w:t>
                  </w:r>
                </w:p>
              </w:tc>
              <w:tc>
                <w:tcPr>
                  <w:tcW w:w="1590" w:type="dxa"/>
                  <w:tcMar>
                    <w:top w:w="0" w:type="dxa"/>
                    <w:left w:w="108" w:type="dxa"/>
                    <w:bottom w:w="0" w:type="dxa"/>
                    <w:right w:w="108" w:type="dxa"/>
                  </w:tcMar>
                </w:tcPr>
                <w:p w14:paraId="3C0218EE" w14:textId="77777777" w:rsidR="00491E11" w:rsidRPr="00491E11" w:rsidRDefault="00491E11" w:rsidP="00491E11">
                  <w:pPr>
                    <w:framePr w:hSpace="180" w:vSpace="180" w:wrap="around" w:vAnchor="text" w:hAnchor="margin" w:y="91"/>
                    <w:widowControl w:val="0"/>
                    <w:jc w:val="center"/>
                    <w:rPr>
                      <w:rFonts w:ascii="Times New Roman" w:eastAsia="Montserrat" w:hAnsi="Times New Roman" w:cs="Times New Roman"/>
                      <w:sz w:val="20"/>
                      <w:szCs w:val="20"/>
                    </w:rPr>
                  </w:pPr>
                  <w:r w:rsidRPr="00491E11">
                    <w:rPr>
                      <w:rFonts w:ascii="Times New Roman" w:eastAsia="Yu Gothic UI" w:hAnsi="Times New Roman" w:cs="Times New Roman"/>
                      <w:color w:val="000000"/>
                    </w:rPr>
                    <w:t>Lista de cotejo</w:t>
                  </w:r>
                </w:p>
              </w:tc>
              <w:tc>
                <w:tcPr>
                  <w:tcW w:w="1680" w:type="dxa"/>
                  <w:tcMar>
                    <w:top w:w="0" w:type="dxa"/>
                    <w:left w:w="108" w:type="dxa"/>
                    <w:bottom w:w="0" w:type="dxa"/>
                    <w:right w:w="108" w:type="dxa"/>
                  </w:tcMar>
                </w:tcPr>
                <w:p w14:paraId="37832E84" w14:textId="77777777" w:rsidR="00491E11" w:rsidRPr="006F3D97" w:rsidRDefault="00491E11" w:rsidP="00491E11">
                  <w:pPr>
                    <w:framePr w:hSpace="180" w:vSpace="180" w:wrap="around" w:vAnchor="text" w:hAnchor="margin" w:y="91"/>
                    <w:widowControl w:val="0"/>
                    <w:jc w:val="center"/>
                    <w:rPr>
                      <w:rFonts w:asciiTheme="minorHAnsi" w:eastAsia="Montserrat" w:hAnsiTheme="minorHAnsi" w:cs="Montserrat"/>
                      <w:sz w:val="20"/>
                      <w:szCs w:val="20"/>
                    </w:rPr>
                  </w:pPr>
                </w:p>
              </w:tc>
            </w:tr>
          </w:tbl>
          <w:p w14:paraId="0B3AA274" w14:textId="77777777" w:rsidR="00491E11" w:rsidRDefault="00491E11" w:rsidP="00491E11">
            <w:pPr>
              <w:spacing w:line="276" w:lineRule="auto"/>
              <w:jc w:val="center"/>
              <w:rPr>
                <w:rFonts w:asciiTheme="minorHAnsi" w:eastAsia="Montserrat" w:hAnsiTheme="minorHAnsi" w:cs="Montserrat"/>
                <w:color w:val="FFFFFF"/>
                <w:sz w:val="20"/>
                <w:szCs w:val="20"/>
              </w:rPr>
            </w:pPr>
          </w:p>
        </w:tc>
      </w:tr>
    </w:tbl>
    <w:p w14:paraId="56FF9C69" w14:textId="27204F2C" w:rsidR="003A037B" w:rsidRDefault="003A037B">
      <w:pPr>
        <w:spacing w:after="0"/>
        <w:jc w:val="both"/>
        <w:rPr>
          <w:sz w:val="2"/>
          <w:szCs w:val="2"/>
        </w:rPr>
      </w:pPr>
    </w:p>
    <w:p w14:paraId="1D8A1B76" w14:textId="564C347D" w:rsidR="003A037B" w:rsidRDefault="003A037B">
      <w:pPr>
        <w:spacing w:after="0"/>
        <w:jc w:val="both"/>
        <w:rPr>
          <w:sz w:val="2"/>
          <w:szCs w:val="2"/>
        </w:rPr>
      </w:pPr>
    </w:p>
    <w:p w14:paraId="44868935" w14:textId="784AA25F" w:rsidR="003A037B" w:rsidRDefault="003A037B">
      <w:pPr>
        <w:spacing w:after="0"/>
        <w:jc w:val="both"/>
        <w:rPr>
          <w:sz w:val="2"/>
          <w:szCs w:val="2"/>
        </w:rPr>
      </w:pPr>
    </w:p>
    <w:p w14:paraId="62441AD5" w14:textId="69C65530" w:rsidR="003A037B" w:rsidRDefault="003A037B">
      <w:pPr>
        <w:spacing w:after="0"/>
        <w:jc w:val="both"/>
        <w:rPr>
          <w:sz w:val="2"/>
          <w:szCs w:val="2"/>
        </w:rPr>
      </w:pPr>
    </w:p>
    <w:p w14:paraId="78BEFD48" w14:textId="5207B41B" w:rsidR="003A037B" w:rsidRDefault="003A037B">
      <w:pPr>
        <w:spacing w:after="0"/>
        <w:jc w:val="both"/>
        <w:rPr>
          <w:sz w:val="2"/>
          <w:szCs w:val="2"/>
        </w:rPr>
      </w:pPr>
    </w:p>
    <w:p w14:paraId="0C9560E1" w14:textId="77777777" w:rsidR="003A037B" w:rsidRDefault="003A037B">
      <w:pPr>
        <w:spacing w:after="0"/>
        <w:jc w:val="both"/>
        <w:rPr>
          <w:sz w:val="2"/>
          <w:szCs w:val="2"/>
        </w:rPr>
      </w:pPr>
    </w:p>
    <w:p w14:paraId="6B76018D" w14:textId="77777777" w:rsidR="00991209" w:rsidRDefault="00991209">
      <w:pPr>
        <w:spacing w:after="0"/>
        <w:jc w:val="both"/>
        <w:rPr>
          <w:sz w:val="2"/>
          <w:szCs w:val="2"/>
        </w:rPr>
      </w:pPr>
    </w:p>
    <w:p w14:paraId="29267B5B" w14:textId="77777777" w:rsidR="00991209" w:rsidRDefault="00991209">
      <w:pPr>
        <w:spacing w:after="0"/>
        <w:jc w:val="both"/>
        <w:rPr>
          <w:sz w:val="2"/>
          <w:szCs w:val="2"/>
        </w:rPr>
      </w:pPr>
    </w:p>
    <w:p w14:paraId="445712B9" w14:textId="77777777" w:rsidR="00991209" w:rsidRDefault="00991209">
      <w:pPr>
        <w:spacing w:after="0"/>
        <w:jc w:val="both"/>
        <w:rPr>
          <w:sz w:val="2"/>
          <w:szCs w:val="2"/>
        </w:rPr>
      </w:pPr>
    </w:p>
    <w:p w14:paraId="5B7613AE" w14:textId="77777777" w:rsidR="00991209" w:rsidRDefault="00991209">
      <w:pPr>
        <w:spacing w:after="0"/>
        <w:jc w:val="both"/>
        <w:rPr>
          <w:sz w:val="2"/>
          <w:szCs w:val="2"/>
        </w:rPr>
      </w:pPr>
    </w:p>
    <w:p w14:paraId="5BDDD732" w14:textId="77777777" w:rsidR="00991209" w:rsidRDefault="00991209">
      <w:pPr>
        <w:spacing w:after="0"/>
        <w:jc w:val="both"/>
        <w:rPr>
          <w:sz w:val="2"/>
          <w:szCs w:val="2"/>
        </w:rPr>
      </w:pPr>
    </w:p>
    <w:p w14:paraId="689582F6" w14:textId="77777777" w:rsidR="00991209" w:rsidRDefault="00991209">
      <w:pPr>
        <w:spacing w:after="0"/>
        <w:jc w:val="both"/>
        <w:rPr>
          <w:sz w:val="2"/>
          <w:szCs w:val="2"/>
        </w:rPr>
      </w:pPr>
    </w:p>
    <w:p w14:paraId="4ACE037D" w14:textId="77777777" w:rsidR="00991209" w:rsidRDefault="00991209">
      <w:pPr>
        <w:spacing w:after="0"/>
        <w:jc w:val="both"/>
        <w:rPr>
          <w:sz w:val="2"/>
          <w:szCs w:val="2"/>
        </w:rPr>
      </w:pPr>
    </w:p>
    <w:p w14:paraId="5C68B05E" w14:textId="77777777" w:rsidR="00991209" w:rsidRDefault="00991209">
      <w:pPr>
        <w:spacing w:after="0"/>
        <w:jc w:val="both"/>
        <w:rPr>
          <w:sz w:val="2"/>
          <w:szCs w:val="2"/>
        </w:rPr>
      </w:pPr>
    </w:p>
    <w:p w14:paraId="3742FDCF" w14:textId="77777777" w:rsidR="00991209" w:rsidRDefault="00991209">
      <w:pPr>
        <w:spacing w:after="0"/>
        <w:jc w:val="both"/>
        <w:rPr>
          <w:sz w:val="2"/>
          <w:szCs w:val="2"/>
        </w:rPr>
      </w:pPr>
    </w:p>
    <w:p w14:paraId="200FCB1D" w14:textId="25783DC1" w:rsidR="00BE3D2D" w:rsidRDefault="00BE3D2D">
      <w:pPr>
        <w:spacing w:after="0"/>
        <w:jc w:val="both"/>
        <w:rPr>
          <w:sz w:val="2"/>
          <w:szCs w:val="2"/>
        </w:rPr>
      </w:pPr>
    </w:p>
    <w:p w14:paraId="4C974406" w14:textId="77777777" w:rsidR="00BE3D2D" w:rsidRPr="00BE3D2D" w:rsidRDefault="00BE3D2D" w:rsidP="00BE3D2D">
      <w:pPr>
        <w:rPr>
          <w:sz w:val="2"/>
          <w:szCs w:val="2"/>
        </w:rPr>
      </w:pPr>
    </w:p>
    <w:p w14:paraId="0539F8DB" w14:textId="77777777" w:rsidR="00BE3D2D" w:rsidRPr="00BE3D2D" w:rsidRDefault="00BE3D2D" w:rsidP="00BE3D2D">
      <w:pPr>
        <w:rPr>
          <w:sz w:val="2"/>
          <w:szCs w:val="2"/>
        </w:rPr>
      </w:pPr>
    </w:p>
    <w:p w14:paraId="29AF426D" w14:textId="77777777" w:rsidR="00BE3D2D" w:rsidRPr="00BE3D2D" w:rsidRDefault="00BE3D2D" w:rsidP="00BE3D2D">
      <w:pPr>
        <w:rPr>
          <w:sz w:val="2"/>
          <w:szCs w:val="2"/>
        </w:rPr>
      </w:pPr>
    </w:p>
    <w:p w14:paraId="26233E11" w14:textId="77777777" w:rsidR="00BE3D2D" w:rsidRPr="00BE3D2D" w:rsidRDefault="00BE3D2D" w:rsidP="00BE3D2D">
      <w:pPr>
        <w:rPr>
          <w:sz w:val="2"/>
          <w:szCs w:val="2"/>
        </w:rPr>
      </w:pPr>
    </w:p>
    <w:p w14:paraId="70BCACD0" w14:textId="77777777" w:rsidR="00BE3D2D" w:rsidRPr="00BE3D2D" w:rsidRDefault="00BE3D2D" w:rsidP="00BE3D2D">
      <w:pPr>
        <w:rPr>
          <w:sz w:val="2"/>
          <w:szCs w:val="2"/>
        </w:rPr>
      </w:pPr>
    </w:p>
    <w:p w14:paraId="10E5E18B" w14:textId="113E9CD4" w:rsidR="00BE3D2D" w:rsidRDefault="00BE3D2D" w:rsidP="00BE3D2D">
      <w:pPr>
        <w:rPr>
          <w:sz w:val="2"/>
          <w:szCs w:val="2"/>
        </w:rPr>
      </w:pPr>
    </w:p>
    <w:p w14:paraId="2A132ED5" w14:textId="7F3768E9" w:rsidR="00991209" w:rsidRPr="00BE3D2D" w:rsidRDefault="00991209" w:rsidP="00BE3D2D">
      <w:pPr>
        <w:tabs>
          <w:tab w:val="left" w:pos="4740"/>
        </w:tabs>
        <w:rPr>
          <w:sz w:val="2"/>
          <w:szCs w:val="2"/>
        </w:rPr>
      </w:pPr>
    </w:p>
    <w:p w14:paraId="18EFD401" w14:textId="77777777" w:rsidR="00991209" w:rsidRDefault="00991209">
      <w:pPr>
        <w:spacing w:after="0"/>
        <w:jc w:val="both"/>
        <w:rPr>
          <w:sz w:val="2"/>
          <w:szCs w:val="2"/>
        </w:rPr>
      </w:pPr>
    </w:p>
    <w:p w14:paraId="43A4F43E" w14:textId="77777777" w:rsidR="00991209" w:rsidRDefault="00991209">
      <w:pPr>
        <w:spacing w:after="0"/>
        <w:jc w:val="both"/>
        <w:rPr>
          <w:sz w:val="2"/>
          <w:szCs w:val="2"/>
        </w:rPr>
      </w:pPr>
    </w:p>
    <w:p w14:paraId="41D98197" w14:textId="77777777" w:rsidR="00991209" w:rsidRDefault="00991209">
      <w:pPr>
        <w:jc w:val="both"/>
        <w:rPr>
          <w:sz w:val="2"/>
          <w:szCs w:val="2"/>
        </w:rPr>
      </w:pPr>
    </w:p>
    <w:p w14:paraId="6BD54EE3" w14:textId="59F081DB" w:rsidR="00991209" w:rsidRDefault="00991209">
      <w:pPr>
        <w:jc w:val="both"/>
      </w:pPr>
    </w:p>
    <w:p w14:paraId="7AB2A6BE" w14:textId="32B3AE5A" w:rsidR="00324DA1" w:rsidRDefault="00324DA1">
      <w:pPr>
        <w:jc w:val="both"/>
      </w:pPr>
    </w:p>
    <w:tbl>
      <w:tblPr>
        <w:tblW w:w="127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05"/>
        <w:gridCol w:w="765"/>
        <w:gridCol w:w="585"/>
        <w:gridCol w:w="420"/>
        <w:gridCol w:w="1155"/>
        <w:gridCol w:w="1665"/>
        <w:gridCol w:w="1590"/>
        <w:gridCol w:w="1680"/>
      </w:tblGrid>
      <w:tr w:rsidR="006866CF" w:rsidRPr="006F3D97" w14:paraId="7512A393" w14:textId="77777777" w:rsidTr="006866CF">
        <w:trPr>
          <w:trHeight w:val="397"/>
          <w:tblHeader/>
        </w:trPr>
        <w:tc>
          <w:tcPr>
            <w:tcW w:w="12765" w:type="dxa"/>
            <w:gridSpan w:val="8"/>
            <w:shd w:val="clear" w:color="auto" w:fill="BC955C"/>
            <w:tcMar>
              <w:top w:w="0" w:type="dxa"/>
              <w:left w:w="108" w:type="dxa"/>
              <w:bottom w:w="0" w:type="dxa"/>
              <w:right w:w="108" w:type="dxa"/>
            </w:tcMar>
          </w:tcPr>
          <w:p w14:paraId="3F853A19" w14:textId="4CD33AD4" w:rsidR="006866CF" w:rsidRPr="006F3D97" w:rsidRDefault="006866CF" w:rsidP="00064AD6">
            <w:pPr>
              <w:widowControl w:val="0"/>
              <w:jc w:val="center"/>
              <w:rPr>
                <w:rFonts w:asciiTheme="minorHAnsi" w:eastAsia="Montserrat" w:hAnsiTheme="minorHAnsi" w:cs="Montserrat"/>
                <w:sz w:val="20"/>
                <w:szCs w:val="20"/>
              </w:rPr>
            </w:pPr>
            <w:r w:rsidRPr="006866CF">
              <w:rPr>
                <w:rFonts w:asciiTheme="minorHAnsi" w:eastAsia="Montserrat" w:hAnsiTheme="minorHAnsi" w:cs="Montserrat"/>
                <w:color w:val="FFFFFF" w:themeColor="background1"/>
                <w:sz w:val="20"/>
                <w:szCs w:val="20"/>
              </w:rPr>
              <w:lastRenderedPageBreak/>
              <w:t xml:space="preserve">ESTUDIO INDEPENDIENTE </w:t>
            </w:r>
          </w:p>
        </w:tc>
      </w:tr>
      <w:tr w:rsidR="00324DA1" w:rsidRPr="006F3D97" w14:paraId="56A96778" w14:textId="77777777" w:rsidTr="00064AD6">
        <w:trPr>
          <w:trHeight w:val="727"/>
          <w:tblHeader/>
        </w:trPr>
        <w:tc>
          <w:tcPr>
            <w:tcW w:w="4905" w:type="dxa"/>
            <w:tcMar>
              <w:top w:w="0" w:type="dxa"/>
              <w:left w:w="108" w:type="dxa"/>
              <w:bottom w:w="0" w:type="dxa"/>
              <w:right w:w="108" w:type="dxa"/>
            </w:tcMar>
          </w:tcPr>
          <w:p w14:paraId="6FECCFCD" w14:textId="1E2E6D22" w:rsidR="00324DA1" w:rsidRPr="00491E11" w:rsidRDefault="006866CF" w:rsidP="00064AD6">
            <w:pPr>
              <w:autoSpaceDE w:val="0"/>
              <w:autoSpaceDN w:val="0"/>
              <w:adjustRightInd w:val="0"/>
              <w:jc w:val="center"/>
              <w:rPr>
                <w:rFonts w:ascii="Times New Roman" w:eastAsia="Yu Gothic UI" w:hAnsi="Times New Roman" w:cs="Times New Roman"/>
                <w:color w:val="000000"/>
              </w:rPr>
            </w:pPr>
            <w:r>
              <w:rPr>
                <w:rFonts w:ascii="Times New Roman" w:eastAsia="Yu Gothic UI" w:hAnsi="Times New Roman" w:cs="Times New Roman"/>
                <w:color w:val="000000"/>
              </w:rPr>
              <w:t xml:space="preserve">ACTIVIDADES DE APRENDIZAJE </w:t>
            </w:r>
          </w:p>
        </w:tc>
        <w:tc>
          <w:tcPr>
            <w:tcW w:w="765" w:type="dxa"/>
            <w:tcMar>
              <w:top w:w="0" w:type="dxa"/>
              <w:left w:w="108" w:type="dxa"/>
              <w:bottom w:w="0" w:type="dxa"/>
              <w:right w:w="108" w:type="dxa"/>
            </w:tcMar>
          </w:tcPr>
          <w:p w14:paraId="6AECE108" w14:textId="009DCB5D" w:rsidR="00324DA1" w:rsidRPr="00491E11" w:rsidRDefault="006866CF" w:rsidP="00064AD6">
            <w:pPr>
              <w:widowControl w:val="0"/>
              <w:rPr>
                <w:rFonts w:ascii="Times New Roman" w:eastAsia="Montserrat" w:hAnsi="Times New Roman" w:cs="Times New Roman"/>
                <w:sz w:val="20"/>
                <w:szCs w:val="20"/>
              </w:rPr>
            </w:pPr>
            <w:r>
              <w:rPr>
                <w:rFonts w:ascii="Times New Roman" w:eastAsia="Montserrat" w:hAnsi="Times New Roman" w:cs="Times New Roman"/>
                <w:sz w:val="20"/>
                <w:szCs w:val="20"/>
              </w:rPr>
              <w:t>AEC</w:t>
            </w:r>
          </w:p>
        </w:tc>
        <w:tc>
          <w:tcPr>
            <w:tcW w:w="585" w:type="dxa"/>
            <w:tcMar>
              <w:top w:w="0" w:type="dxa"/>
              <w:left w:w="108" w:type="dxa"/>
              <w:bottom w:w="0" w:type="dxa"/>
              <w:right w:w="108" w:type="dxa"/>
            </w:tcMar>
          </w:tcPr>
          <w:p w14:paraId="1C81EFF6" w14:textId="581571E0" w:rsidR="00324DA1" w:rsidRPr="00491E11" w:rsidRDefault="006866CF" w:rsidP="00064AD6">
            <w:pPr>
              <w:widowControl w:val="0"/>
              <w:rPr>
                <w:rFonts w:ascii="Times New Roman" w:eastAsia="Montserrat" w:hAnsi="Times New Roman" w:cs="Times New Roman"/>
                <w:sz w:val="20"/>
                <w:szCs w:val="20"/>
              </w:rPr>
            </w:pPr>
            <w:r>
              <w:rPr>
                <w:rFonts w:ascii="Times New Roman" w:eastAsia="Montserrat" w:hAnsi="Times New Roman" w:cs="Times New Roman"/>
                <w:sz w:val="20"/>
                <w:szCs w:val="20"/>
              </w:rPr>
              <w:t>MD</w:t>
            </w:r>
          </w:p>
        </w:tc>
        <w:tc>
          <w:tcPr>
            <w:tcW w:w="420" w:type="dxa"/>
            <w:tcMar>
              <w:top w:w="0" w:type="dxa"/>
              <w:left w:w="108" w:type="dxa"/>
              <w:bottom w:w="0" w:type="dxa"/>
              <w:right w:w="108" w:type="dxa"/>
            </w:tcMar>
          </w:tcPr>
          <w:p w14:paraId="3FDF742D" w14:textId="2A39519D" w:rsidR="00324DA1" w:rsidRPr="00491E11" w:rsidRDefault="006866CF" w:rsidP="00064AD6">
            <w:pPr>
              <w:widowControl w:val="0"/>
              <w:rPr>
                <w:rFonts w:ascii="Times New Roman" w:eastAsia="Montserrat" w:hAnsi="Times New Roman" w:cs="Times New Roman"/>
                <w:sz w:val="20"/>
                <w:szCs w:val="20"/>
              </w:rPr>
            </w:pPr>
            <w:r>
              <w:rPr>
                <w:rFonts w:ascii="Times New Roman" w:eastAsia="Montserrat" w:hAnsi="Times New Roman" w:cs="Times New Roman"/>
                <w:sz w:val="20"/>
                <w:szCs w:val="20"/>
              </w:rPr>
              <w:t>EI</w:t>
            </w:r>
          </w:p>
        </w:tc>
        <w:tc>
          <w:tcPr>
            <w:tcW w:w="1155" w:type="dxa"/>
            <w:tcMar>
              <w:top w:w="0" w:type="dxa"/>
              <w:left w:w="108" w:type="dxa"/>
              <w:bottom w:w="0" w:type="dxa"/>
              <w:right w:w="108" w:type="dxa"/>
            </w:tcMar>
          </w:tcPr>
          <w:p w14:paraId="7A78CAF2" w14:textId="52B5139D" w:rsidR="00324DA1" w:rsidRPr="00491E11" w:rsidRDefault="006866CF" w:rsidP="00064AD6">
            <w:pPr>
              <w:widowControl w:val="0"/>
              <w:rPr>
                <w:rFonts w:ascii="Times New Roman" w:eastAsia="Montserrat" w:hAnsi="Times New Roman" w:cs="Times New Roman"/>
                <w:sz w:val="20"/>
                <w:szCs w:val="20"/>
              </w:rPr>
            </w:pPr>
            <w:r>
              <w:rPr>
                <w:rFonts w:ascii="Times New Roman" w:eastAsia="Montserrat" w:hAnsi="Times New Roman" w:cs="Times New Roman"/>
                <w:sz w:val="20"/>
                <w:szCs w:val="20"/>
              </w:rPr>
              <w:t>FECHA</w:t>
            </w:r>
          </w:p>
        </w:tc>
        <w:tc>
          <w:tcPr>
            <w:tcW w:w="1665" w:type="dxa"/>
            <w:tcMar>
              <w:top w:w="0" w:type="dxa"/>
              <w:left w:w="108" w:type="dxa"/>
              <w:bottom w:w="0" w:type="dxa"/>
              <w:right w:w="108" w:type="dxa"/>
            </w:tcMar>
          </w:tcPr>
          <w:p w14:paraId="070E95A3" w14:textId="7A66D365" w:rsidR="00324DA1" w:rsidRDefault="006866CF" w:rsidP="00064AD6">
            <w:pPr>
              <w:widowControl w:val="0"/>
              <w:spacing w:after="0"/>
              <w:jc w:val="center"/>
              <w:rPr>
                <w:rFonts w:ascii="Times New Roman" w:eastAsia="Montserrat" w:hAnsi="Times New Roman" w:cs="Times New Roman"/>
                <w:sz w:val="20"/>
                <w:szCs w:val="20"/>
              </w:rPr>
            </w:pPr>
            <w:r>
              <w:rPr>
                <w:rFonts w:ascii="Times New Roman" w:eastAsia="Montserrat" w:hAnsi="Times New Roman" w:cs="Times New Roman"/>
                <w:sz w:val="20"/>
                <w:szCs w:val="20"/>
              </w:rPr>
              <w:t>PRODUCTO</w:t>
            </w:r>
          </w:p>
        </w:tc>
        <w:tc>
          <w:tcPr>
            <w:tcW w:w="1590" w:type="dxa"/>
            <w:tcMar>
              <w:top w:w="0" w:type="dxa"/>
              <w:left w:w="108" w:type="dxa"/>
              <w:bottom w:w="0" w:type="dxa"/>
              <w:right w:w="108" w:type="dxa"/>
            </w:tcMar>
          </w:tcPr>
          <w:p w14:paraId="558F3B19" w14:textId="27E2160B" w:rsidR="00324DA1" w:rsidRPr="00491E11" w:rsidRDefault="006866CF" w:rsidP="00064AD6">
            <w:pPr>
              <w:widowControl w:val="0"/>
              <w:jc w:val="center"/>
              <w:rPr>
                <w:rFonts w:ascii="Times New Roman" w:eastAsia="Montserrat" w:hAnsi="Times New Roman" w:cs="Times New Roman"/>
                <w:sz w:val="20"/>
                <w:szCs w:val="20"/>
              </w:rPr>
            </w:pPr>
            <w:r>
              <w:rPr>
                <w:rFonts w:ascii="Times New Roman" w:eastAsia="Montserrat" w:hAnsi="Times New Roman" w:cs="Times New Roman"/>
                <w:sz w:val="20"/>
                <w:szCs w:val="20"/>
              </w:rPr>
              <w:t xml:space="preserve">INSTRUMENTO DE EVALUACIÓN </w:t>
            </w:r>
          </w:p>
        </w:tc>
        <w:tc>
          <w:tcPr>
            <w:tcW w:w="1680" w:type="dxa"/>
            <w:tcMar>
              <w:top w:w="0" w:type="dxa"/>
              <w:left w:w="108" w:type="dxa"/>
              <w:bottom w:w="0" w:type="dxa"/>
              <w:right w:w="108" w:type="dxa"/>
            </w:tcMar>
          </w:tcPr>
          <w:p w14:paraId="72DB005A" w14:textId="6AE07B39" w:rsidR="00324DA1" w:rsidRPr="006F3D97" w:rsidRDefault="006866CF" w:rsidP="00064AD6">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PONDERACION</w:t>
            </w:r>
          </w:p>
        </w:tc>
      </w:tr>
      <w:tr w:rsidR="00324DA1" w:rsidRPr="006F3D97" w14:paraId="18DDEC30" w14:textId="77777777" w:rsidTr="00064AD6">
        <w:trPr>
          <w:trHeight w:val="727"/>
          <w:tblHeader/>
        </w:trPr>
        <w:tc>
          <w:tcPr>
            <w:tcW w:w="4905" w:type="dxa"/>
            <w:tcMar>
              <w:top w:w="0" w:type="dxa"/>
              <w:left w:w="108" w:type="dxa"/>
              <w:bottom w:w="0" w:type="dxa"/>
              <w:right w:w="108" w:type="dxa"/>
            </w:tcMar>
          </w:tcPr>
          <w:p w14:paraId="3B166BBB" w14:textId="77777777" w:rsidR="00324DA1" w:rsidRPr="00491E11" w:rsidRDefault="00324DA1" w:rsidP="00064AD6">
            <w:pPr>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13. El/la docente solicita la investigación, empleando las herramientas digitales de las que disponga, de un relato simple o resumen relacionado con la salud  personal y colectiva.</w:t>
            </w:r>
          </w:p>
        </w:tc>
        <w:tc>
          <w:tcPr>
            <w:tcW w:w="765" w:type="dxa"/>
            <w:tcMar>
              <w:top w:w="0" w:type="dxa"/>
              <w:left w:w="108" w:type="dxa"/>
              <w:bottom w:w="0" w:type="dxa"/>
              <w:right w:w="108" w:type="dxa"/>
            </w:tcMar>
          </w:tcPr>
          <w:p w14:paraId="662FC956"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E</w:t>
            </w:r>
          </w:p>
        </w:tc>
        <w:tc>
          <w:tcPr>
            <w:tcW w:w="585" w:type="dxa"/>
            <w:tcMar>
              <w:top w:w="0" w:type="dxa"/>
              <w:left w:w="108" w:type="dxa"/>
              <w:bottom w:w="0" w:type="dxa"/>
              <w:right w:w="108" w:type="dxa"/>
            </w:tcMar>
          </w:tcPr>
          <w:p w14:paraId="524BD15E" w14:textId="77777777" w:rsidR="00324DA1" w:rsidRPr="00491E11" w:rsidRDefault="00324DA1" w:rsidP="00064AD6">
            <w:pPr>
              <w:widowControl w:val="0"/>
              <w:rPr>
                <w:rFonts w:ascii="Times New Roman" w:eastAsia="Montserrat" w:hAnsi="Times New Roman" w:cs="Times New Roman"/>
                <w:sz w:val="20"/>
                <w:szCs w:val="20"/>
              </w:rPr>
            </w:pPr>
          </w:p>
        </w:tc>
        <w:tc>
          <w:tcPr>
            <w:tcW w:w="420" w:type="dxa"/>
            <w:tcMar>
              <w:top w:w="0" w:type="dxa"/>
              <w:left w:w="108" w:type="dxa"/>
              <w:bottom w:w="0" w:type="dxa"/>
              <w:right w:w="108" w:type="dxa"/>
            </w:tcMar>
          </w:tcPr>
          <w:p w14:paraId="41ABD6EB"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Mar>
              <w:top w:w="0" w:type="dxa"/>
              <w:left w:w="108" w:type="dxa"/>
              <w:bottom w:w="0" w:type="dxa"/>
              <w:right w:w="108" w:type="dxa"/>
            </w:tcMar>
          </w:tcPr>
          <w:p w14:paraId="7860D20E"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1</w:t>
            </w:r>
          </w:p>
        </w:tc>
        <w:tc>
          <w:tcPr>
            <w:tcW w:w="1665" w:type="dxa"/>
            <w:tcMar>
              <w:top w:w="0" w:type="dxa"/>
              <w:left w:w="108" w:type="dxa"/>
              <w:bottom w:w="0" w:type="dxa"/>
              <w:right w:w="108" w:type="dxa"/>
            </w:tcMar>
          </w:tcPr>
          <w:p w14:paraId="35675760"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Pr>
                <w:rFonts w:ascii="Times New Roman" w:eastAsia="Montserrat" w:hAnsi="Times New Roman" w:cs="Times New Roman"/>
                <w:sz w:val="20"/>
                <w:szCs w:val="20"/>
              </w:rPr>
              <w:t>r</w:t>
            </w:r>
            <w:r w:rsidRPr="00491E11">
              <w:rPr>
                <w:rFonts w:ascii="Times New Roman" w:eastAsia="Montserrat" w:hAnsi="Times New Roman" w:cs="Times New Roman"/>
                <w:sz w:val="20"/>
                <w:szCs w:val="20"/>
              </w:rPr>
              <w:t>elato o</w:t>
            </w:r>
          </w:p>
          <w:p w14:paraId="588FD41E"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resumen</w:t>
            </w:r>
          </w:p>
          <w:p w14:paraId="20C95F5D"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relacionado con</w:t>
            </w:r>
          </w:p>
          <w:p w14:paraId="685C2BCE"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la salud</w:t>
            </w:r>
          </w:p>
          <w:p w14:paraId="33096071"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personal y</w:t>
            </w:r>
          </w:p>
          <w:p w14:paraId="09C5AA64"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colectiva.</w:t>
            </w:r>
          </w:p>
        </w:tc>
        <w:tc>
          <w:tcPr>
            <w:tcW w:w="1590" w:type="dxa"/>
            <w:tcMar>
              <w:top w:w="0" w:type="dxa"/>
              <w:left w:w="108" w:type="dxa"/>
              <w:bottom w:w="0" w:type="dxa"/>
              <w:right w:w="108" w:type="dxa"/>
            </w:tcMar>
          </w:tcPr>
          <w:p w14:paraId="7F2681E9" w14:textId="77777777" w:rsidR="00324DA1" w:rsidRPr="00491E11"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NA</w:t>
            </w:r>
          </w:p>
        </w:tc>
        <w:tc>
          <w:tcPr>
            <w:tcW w:w="1680" w:type="dxa"/>
            <w:tcMar>
              <w:top w:w="0" w:type="dxa"/>
              <w:left w:w="108" w:type="dxa"/>
              <w:bottom w:w="0" w:type="dxa"/>
              <w:right w:w="108" w:type="dxa"/>
            </w:tcMar>
          </w:tcPr>
          <w:p w14:paraId="0352C1B5"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2E57E735"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4BAA018" w14:textId="77777777" w:rsidR="00324DA1" w:rsidRPr="00491E11" w:rsidRDefault="00324DA1" w:rsidP="00064AD6">
            <w:pPr>
              <w:autoSpaceDE w:val="0"/>
              <w:autoSpaceDN w:val="0"/>
              <w:adjustRightInd w:val="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13. El/la docente propicia el desarrollo y conclusión del relato simple, iniciado en la Progresión 12, en la cual reflexiona sobre su salud personal, colectiva y digital.</w:t>
            </w: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69C7B1B"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C2B921A"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E90BA60"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AC0ED"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1</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BD82BF3" w14:textId="77777777" w:rsidR="00324DA1" w:rsidRPr="00491E11" w:rsidRDefault="00324DA1" w:rsidP="00064AD6">
            <w:pPr>
              <w:widowControl w:val="0"/>
              <w:rPr>
                <w:rFonts w:ascii="Times New Roman" w:eastAsia="Montserrat" w:hAnsi="Times New Roman" w:cs="Times New Roman"/>
                <w:sz w:val="20"/>
                <w:szCs w:val="20"/>
              </w:rPr>
            </w:pPr>
            <w:r w:rsidRPr="007A06F7">
              <w:rPr>
                <w:rFonts w:ascii="Times New Roman" w:eastAsia="Montserrat" w:hAnsi="Times New Roman" w:cs="Times New Roman"/>
                <w:sz w:val="20"/>
                <w:szCs w:val="20"/>
              </w:rPr>
              <w:t>Relato simple</w:t>
            </w: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1AD9AC" w14:textId="77777777" w:rsidR="00324DA1" w:rsidRPr="00491E11"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41D97DD"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41F8C607"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D4DA1B6"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13. Partiendo del listado anterior,</w:t>
            </w:r>
          </w:p>
          <w:p w14:paraId="2641AB92"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el/la docente solicita elaborar oraciones en</w:t>
            </w:r>
          </w:p>
          <w:p w14:paraId="405FBB9B"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inglés, haciendo uso del verbo modal Can</w:t>
            </w:r>
          </w:p>
          <w:p w14:paraId="33AD12A9"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para expresar cómo poder mejorar su salud</w:t>
            </w:r>
          </w:p>
          <w:p w14:paraId="11B19FB6"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personal, colectiva y digital.</w:t>
            </w: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648B313"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E0AD551"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A6501A"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75BE0D2"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1</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ACC96EE"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Oraciones en</w:t>
            </w:r>
          </w:p>
          <w:p w14:paraId="55C6FC9B"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inglés,</w:t>
            </w:r>
          </w:p>
          <w:p w14:paraId="4DD59F79"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haciendo uso</w:t>
            </w:r>
          </w:p>
          <w:p w14:paraId="1753C4A5"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del verbo</w:t>
            </w:r>
          </w:p>
          <w:p w14:paraId="03AB9FB3"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modal Can</w:t>
            </w: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1A3A84" w14:textId="77777777" w:rsidR="00324DA1" w:rsidRPr="00491E11"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B43C567"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75D2A406"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FD1CA90"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13. El/la docente solicita la</w:t>
            </w:r>
          </w:p>
          <w:p w14:paraId="2E54F637"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realización de un collage sobre su reflexión</w:t>
            </w:r>
          </w:p>
          <w:p w14:paraId="0C767838"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acerca de su salud personal, colectiva y</w:t>
            </w:r>
          </w:p>
          <w:p w14:paraId="37EEC6D3"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digital, sugiriendo el uso de las herramientas</w:t>
            </w:r>
          </w:p>
          <w:p w14:paraId="5E4E5542"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digitales de las que disponga, en el cual</w:t>
            </w:r>
          </w:p>
          <w:p w14:paraId="7E299F30"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utilice imágenes y oraciones en inglés con el</w:t>
            </w:r>
          </w:p>
          <w:p w14:paraId="1DCCE8F4"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verbo modal Can.</w:t>
            </w: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9119D80"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E</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3D40E92" w14:textId="77777777" w:rsidR="00324DA1" w:rsidRPr="00491E11" w:rsidRDefault="00324DA1" w:rsidP="00064AD6">
            <w:pPr>
              <w:widowControl w:val="0"/>
              <w:rPr>
                <w:rFonts w:ascii="Times New Roman" w:eastAsia="Montserrat" w:hAnsi="Times New Roman" w:cs="Times New Roman"/>
                <w:sz w:val="20"/>
                <w:szCs w:val="20"/>
              </w:rPr>
            </w:pP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93FAD10"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ADF173B"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1</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B8AF2CC"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Collage</w:t>
            </w: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C915713" w14:textId="77777777" w:rsidR="00324DA1" w:rsidRPr="00491E11"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EC63B02"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717D7A62"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CEB7464"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lastRenderedPageBreak/>
              <w:t>Progresión 14. El/la docente solicita una</w:t>
            </w:r>
          </w:p>
          <w:p w14:paraId="5FDCDDB1"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reflexión escrita acerca de la exposición</w:t>
            </w:r>
          </w:p>
          <w:p w14:paraId="3731C670"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realizada en la plenaria, haciendo énfasis en</w:t>
            </w:r>
          </w:p>
          <w:p w14:paraId="0B968930"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las acciones que le ayudan a mejorar la salud</w:t>
            </w:r>
          </w:p>
          <w:p w14:paraId="2919A964"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personal, colectiva y digital.</w:t>
            </w:r>
          </w:p>
          <w:p w14:paraId="58842895"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Explica el uso del verbo modal Can</w:t>
            </w:r>
          </w:p>
          <w:p w14:paraId="6115D25D"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(afirmativo, negativo y pregunta) para</w:t>
            </w:r>
          </w:p>
          <w:p w14:paraId="1D342BC1"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solicitudes/pedir o dar permisos en inglés.</w:t>
            </w: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7F4927"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F26464B"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637F17"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0F7904"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2</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AA231E6"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Reflexión</w:t>
            </w:r>
          </w:p>
          <w:p w14:paraId="5B60F4CF"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escrita  </w:t>
            </w:r>
          </w:p>
          <w:p w14:paraId="319C8224"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Apuntes de</w:t>
            </w:r>
          </w:p>
          <w:p w14:paraId="5C3969DB"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clase</w:t>
            </w: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19EDB0A" w14:textId="77777777" w:rsidR="00324DA1" w:rsidRPr="00491E11"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p w14:paraId="6645D85C" w14:textId="77777777" w:rsidR="00324DA1" w:rsidRPr="00491E11" w:rsidRDefault="00324DA1" w:rsidP="00064AD6">
            <w:pPr>
              <w:widowControl w:val="0"/>
              <w:jc w:val="center"/>
              <w:rPr>
                <w:rFonts w:ascii="Times New Roman" w:eastAsia="Montserrat" w:hAnsi="Times New Roman" w:cs="Times New Roman"/>
                <w:sz w:val="20"/>
                <w:szCs w:val="20"/>
              </w:rPr>
            </w:pP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08A3770"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7E06861E"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CCF25E"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14. El/la docente distribuye al</w:t>
            </w:r>
          </w:p>
          <w:p w14:paraId="527AE839"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estudiantado en equipos de trabajo, para</w:t>
            </w:r>
          </w:p>
          <w:p w14:paraId="502BB816"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elaborar carteles que contengan preguntas,</w:t>
            </w:r>
          </w:p>
          <w:p w14:paraId="3841F49E"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reflexivas en inglés y las consecuencias en</w:t>
            </w:r>
          </w:p>
          <w:p w14:paraId="555215F5"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español, relacionadas con la preocupación</w:t>
            </w:r>
          </w:p>
          <w:p w14:paraId="4921398F"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acerca del cuidado de la salud personal,</w:t>
            </w:r>
          </w:p>
          <w:p w14:paraId="1AAA0FD3"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colectiva y digital.</w:t>
            </w:r>
          </w:p>
          <w:p w14:paraId="092DC236"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 xml:space="preserve">Por ejemplo: </w:t>
            </w:r>
            <w:proofErr w:type="gramStart"/>
            <w:r w:rsidRPr="00491E11">
              <w:rPr>
                <w:rFonts w:ascii="Times New Roman" w:eastAsia="Yu Gothic UI" w:hAnsi="Times New Roman" w:cs="Times New Roman"/>
                <w:color w:val="000000"/>
              </w:rPr>
              <w:t xml:space="preserve">Can </w:t>
            </w:r>
            <w:proofErr w:type="spellStart"/>
            <w:r w:rsidRPr="00491E11">
              <w:rPr>
                <w:rFonts w:ascii="Times New Roman" w:eastAsia="Yu Gothic UI" w:hAnsi="Times New Roman" w:cs="Times New Roman"/>
                <w:color w:val="000000"/>
              </w:rPr>
              <w:t>you</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eat</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junk</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food</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all</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day</w:t>
            </w:r>
            <w:proofErr w:type="spellEnd"/>
            <w:r w:rsidRPr="00491E11">
              <w:rPr>
                <w:rFonts w:ascii="Times New Roman" w:eastAsia="Yu Gothic UI" w:hAnsi="Times New Roman" w:cs="Times New Roman"/>
                <w:color w:val="000000"/>
              </w:rPr>
              <w:t>?</w:t>
            </w:r>
            <w:proofErr w:type="gramEnd"/>
          </w:p>
          <w:p w14:paraId="3B8039B4"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(Consecuencias de comer comida chatarra</w:t>
            </w:r>
          </w:p>
          <w:p w14:paraId="41328F0C"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en exceso).</w:t>
            </w:r>
          </w:p>
          <w:p w14:paraId="4BA6A556"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proofErr w:type="gramStart"/>
            <w:r w:rsidRPr="00491E11">
              <w:rPr>
                <w:rFonts w:ascii="Times New Roman" w:eastAsia="Yu Gothic UI" w:hAnsi="Times New Roman" w:cs="Times New Roman"/>
                <w:color w:val="000000"/>
              </w:rPr>
              <w:t xml:space="preserve">Can </w:t>
            </w:r>
            <w:proofErr w:type="spellStart"/>
            <w:r w:rsidRPr="00491E11">
              <w:rPr>
                <w:rFonts w:ascii="Times New Roman" w:eastAsia="Yu Gothic UI" w:hAnsi="Times New Roman" w:cs="Times New Roman"/>
                <w:color w:val="000000"/>
              </w:rPr>
              <w:t>you</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take</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someone</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else</w:t>
            </w:r>
            <w:proofErr w:type="spellEnd"/>
            <w:r w:rsidRPr="00491E11">
              <w:rPr>
                <w:rFonts w:ascii="Times New Roman" w:eastAsia="Yu Gothic UI" w:hAnsi="Times New Roman" w:cs="Times New Roman"/>
                <w:color w:val="000000"/>
              </w:rPr>
              <w:t xml:space="preserve"> </w:t>
            </w:r>
            <w:proofErr w:type="spellStart"/>
            <w:r w:rsidRPr="00491E11">
              <w:rPr>
                <w:rFonts w:ascii="Times New Roman" w:eastAsia="Yu Gothic UI" w:hAnsi="Times New Roman" w:cs="Times New Roman"/>
                <w:color w:val="000000"/>
              </w:rPr>
              <w:t>things</w:t>
            </w:r>
            <w:proofErr w:type="spellEnd"/>
            <w:r w:rsidRPr="00491E11">
              <w:rPr>
                <w:rFonts w:ascii="Times New Roman" w:eastAsia="Yu Gothic UI" w:hAnsi="Times New Roman" w:cs="Times New Roman"/>
                <w:color w:val="000000"/>
              </w:rPr>
              <w:t>?</w:t>
            </w:r>
            <w:proofErr w:type="gramEnd"/>
          </w:p>
          <w:p w14:paraId="5321B63F"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(Consecuencias de tomar algo que no le</w:t>
            </w:r>
          </w:p>
          <w:p w14:paraId="4F597F34"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pertenece).</w:t>
            </w: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71D272"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A/E/C</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4A3301D" w14:textId="77777777" w:rsidR="00324DA1" w:rsidRPr="00491E11" w:rsidRDefault="00324DA1" w:rsidP="00064AD6">
            <w:pPr>
              <w:widowControl w:val="0"/>
              <w:rPr>
                <w:rFonts w:ascii="Times New Roman" w:eastAsia="Montserrat" w:hAnsi="Times New Roman" w:cs="Times New Roman"/>
                <w:sz w:val="20"/>
                <w:szCs w:val="20"/>
              </w:rPr>
            </w:pP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3799411"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A320740"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2</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C4CE922"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Carteles</w:t>
            </w:r>
          </w:p>
          <w:p w14:paraId="6D9890BF" w14:textId="77777777" w:rsidR="00324DA1" w:rsidRPr="00491E11" w:rsidRDefault="00324DA1" w:rsidP="00064AD6">
            <w:pPr>
              <w:widowControl w:val="0"/>
              <w:spacing w:after="0"/>
              <w:jc w:val="center"/>
              <w:rPr>
                <w:rFonts w:ascii="Times New Roman" w:eastAsia="Montserrat" w:hAnsi="Times New Roman" w:cs="Times New Roman"/>
                <w:sz w:val="20"/>
                <w:szCs w:val="20"/>
              </w:rPr>
            </w:pP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0F5CF99" w14:textId="77777777" w:rsidR="00324DA1" w:rsidRPr="00491E11"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129DCC0"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1A9D6ACC"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B541AF7"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15. A partir de las preguntas</w:t>
            </w:r>
          </w:p>
          <w:p w14:paraId="449B6F7D"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detonadoras planteadas en la actividad 1 de</w:t>
            </w:r>
          </w:p>
          <w:p w14:paraId="1A10EE9F"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la P. 2, el estudiantado propone alternativas,</w:t>
            </w:r>
          </w:p>
          <w:p w14:paraId="169F05EF"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hipotéticas, de solución a las problemáticas</w:t>
            </w:r>
          </w:p>
          <w:p w14:paraId="6DB34FD4"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ya identificadas, que influyan en el bienestar</w:t>
            </w:r>
          </w:p>
          <w:p w14:paraId="130A6617"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personal y colectivo</w:t>
            </w: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0FB2D64"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A/E/C</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090F2D"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997ED83"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47FB554"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2</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5BF8DC"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Listado de</w:t>
            </w:r>
          </w:p>
          <w:p w14:paraId="0D66E33F"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alternativas de </w:t>
            </w:r>
          </w:p>
          <w:p w14:paraId="3F289AC3"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solución.</w:t>
            </w: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3C6117F" w14:textId="77777777" w:rsidR="00324DA1" w:rsidRPr="007A06F7"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099E2C5"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6A1931B8"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416D5AC"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lastRenderedPageBreak/>
              <w:t>Progresión 15. El/la docente explica el uso de</w:t>
            </w:r>
          </w:p>
          <w:p w14:paraId="1B0FFEDA"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contables y no contables en inglés.</w:t>
            </w:r>
          </w:p>
          <w:p w14:paraId="4FB0C317"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El estudiantado realiza oraciones</w:t>
            </w:r>
          </w:p>
          <w:p w14:paraId="4B3937A6"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motivacionales, en español y en inglés, que</w:t>
            </w:r>
          </w:p>
          <w:p w14:paraId="6D18C387"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influyan en el bienestar personal y colectivo,</w:t>
            </w:r>
          </w:p>
          <w:p w14:paraId="6A120548"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considerando el uso de los contables y no</w:t>
            </w:r>
          </w:p>
          <w:p w14:paraId="50618315"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contables.</w:t>
            </w: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7EE93FF"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6B06F89"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9B3A2B3" w14:textId="77777777" w:rsidR="00324DA1" w:rsidRPr="00491E11" w:rsidRDefault="00324DA1" w:rsidP="00064AD6">
            <w:pPr>
              <w:widowControl w:val="0"/>
              <w:rPr>
                <w:rFonts w:ascii="Times New Roman" w:eastAsia="Montserrat" w:hAnsi="Times New Roman" w:cs="Times New Roman"/>
                <w:sz w:val="20"/>
                <w:szCs w:val="20"/>
              </w:rPr>
            </w:pP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B759540"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3</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8EBAB7D"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Apuntes de la</w:t>
            </w:r>
          </w:p>
          <w:p w14:paraId="141EC230"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clase </w:t>
            </w:r>
          </w:p>
          <w:p w14:paraId="7B0C74DD"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Oraciones</w:t>
            </w:r>
          </w:p>
          <w:p w14:paraId="27EC42CA"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motivacionales</w:t>
            </w:r>
          </w:p>
          <w:p w14:paraId="2DCB06A4"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en inglés y </w:t>
            </w:r>
          </w:p>
          <w:p w14:paraId="60CA9173"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español</w:t>
            </w: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63ADABE" w14:textId="77777777" w:rsidR="00324DA1" w:rsidRPr="00491E11"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Lista de cotejo </w:t>
            </w: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AE68F6E"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448E385D"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9559FA"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15. El/la docente solicita el diseño</w:t>
            </w:r>
          </w:p>
          <w:p w14:paraId="73A9A881"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de un guion de podcast en que se aborden</w:t>
            </w:r>
          </w:p>
          <w:p w14:paraId="4EB25127"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temas que influyan en el bienestar personal</w:t>
            </w:r>
          </w:p>
          <w:p w14:paraId="29E01B69"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y colectivo, haciendo uso de las oraciones motivacionales, en inglés y español,</w:t>
            </w:r>
          </w:p>
          <w:p w14:paraId="1588679C" w14:textId="77777777" w:rsidR="00324DA1" w:rsidRPr="007A06F7"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realizadas en la actividad anterior.</w:t>
            </w: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CFB84B2"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81E5CE8"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FDF0B9E" w14:textId="77777777" w:rsidR="00324DA1" w:rsidRPr="00491E11" w:rsidRDefault="00324DA1" w:rsidP="00064AD6">
            <w:pPr>
              <w:widowControl w:val="0"/>
              <w:rPr>
                <w:rFonts w:ascii="Times New Roman" w:eastAsia="Montserrat" w:hAnsi="Times New Roman" w:cs="Times New Roman"/>
                <w:sz w:val="20"/>
                <w:szCs w:val="20"/>
              </w:rPr>
            </w:pP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ACD9659"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3</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C0DA806"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Guion de</w:t>
            </w:r>
          </w:p>
          <w:p w14:paraId="32F3EA43"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podcast</w:t>
            </w: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26EDE63" w14:textId="77777777" w:rsidR="00324DA1" w:rsidRPr="00491E11"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Lista de cotejo </w:t>
            </w: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25651D6"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51D3F6B5"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15156A"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16. Con las herramientas digitales</w:t>
            </w:r>
          </w:p>
          <w:p w14:paraId="06E354E2"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 las que disponga, produce el podcast de</w:t>
            </w:r>
          </w:p>
          <w:p w14:paraId="5A3C1F9E" w14:textId="77777777" w:rsidR="00324DA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bienestar personal y colectivo.</w:t>
            </w:r>
          </w:p>
          <w:p w14:paraId="4F95CF1B" w14:textId="77777777" w:rsidR="00324DA1" w:rsidRDefault="00324DA1" w:rsidP="00064AD6">
            <w:pPr>
              <w:autoSpaceDE w:val="0"/>
              <w:autoSpaceDN w:val="0"/>
              <w:adjustRightInd w:val="0"/>
              <w:spacing w:after="0"/>
              <w:jc w:val="center"/>
              <w:rPr>
                <w:rFonts w:ascii="Times New Roman" w:eastAsia="Yu Gothic UI" w:hAnsi="Times New Roman" w:cs="Times New Roman"/>
                <w:color w:val="000000"/>
              </w:rPr>
            </w:pPr>
          </w:p>
          <w:p w14:paraId="41372F6D" w14:textId="77777777" w:rsidR="00324DA1" w:rsidRDefault="00324DA1" w:rsidP="00064AD6">
            <w:pPr>
              <w:autoSpaceDE w:val="0"/>
              <w:autoSpaceDN w:val="0"/>
              <w:adjustRightInd w:val="0"/>
              <w:spacing w:after="0"/>
              <w:jc w:val="center"/>
              <w:rPr>
                <w:rFonts w:ascii="Times New Roman" w:eastAsia="Yu Gothic UI" w:hAnsi="Times New Roman" w:cs="Times New Roman"/>
                <w:color w:val="000000"/>
              </w:rPr>
            </w:pPr>
          </w:p>
          <w:p w14:paraId="7D2342A8" w14:textId="77777777" w:rsidR="00324DA1" w:rsidRPr="00A32266" w:rsidRDefault="00324DA1" w:rsidP="00064AD6">
            <w:pPr>
              <w:autoSpaceDE w:val="0"/>
              <w:autoSpaceDN w:val="0"/>
              <w:adjustRightInd w:val="0"/>
              <w:spacing w:after="0"/>
              <w:jc w:val="center"/>
              <w:rPr>
                <w:rFonts w:ascii="Times New Roman" w:eastAsia="Yu Gothic UI" w:hAnsi="Times New Roman" w:cs="Times New Roman"/>
                <w:color w:val="000000"/>
              </w:rPr>
            </w:pP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CC133F9"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A/E/C</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AF3A48F"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FFCD844"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2018C23"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4</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069CF9E"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Podcast</w:t>
            </w: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64E9D05" w14:textId="77777777" w:rsidR="00324DA1" w:rsidRPr="00491E11" w:rsidRDefault="00324DA1" w:rsidP="00064AD6">
            <w:pPr>
              <w:widowControl w:val="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Lista de cotejo</w:t>
            </w: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EA9145" w14:textId="77777777" w:rsidR="00324DA1" w:rsidRPr="006F3D97" w:rsidRDefault="00324DA1" w:rsidP="00064AD6">
            <w:pPr>
              <w:widowControl w:val="0"/>
              <w:jc w:val="center"/>
              <w:rPr>
                <w:rFonts w:asciiTheme="minorHAnsi" w:eastAsia="Montserrat" w:hAnsiTheme="minorHAnsi" w:cs="Montserrat"/>
                <w:sz w:val="20"/>
                <w:szCs w:val="20"/>
              </w:rPr>
            </w:pPr>
          </w:p>
        </w:tc>
      </w:tr>
      <w:tr w:rsidR="00324DA1" w:rsidRPr="006F3D97" w14:paraId="07CC4B5A" w14:textId="77777777" w:rsidTr="00064AD6">
        <w:trPr>
          <w:trHeight w:val="727"/>
          <w:tblHeader/>
        </w:trPr>
        <w:tc>
          <w:tcPr>
            <w:tcW w:w="49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BAC5425"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Progresión 16. Con las herramientas digitales</w:t>
            </w:r>
          </w:p>
          <w:p w14:paraId="2D24F9D7"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con las que disponga, presenta y difunde el</w:t>
            </w:r>
          </w:p>
          <w:p w14:paraId="7E91843E" w14:textId="77777777" w:rsidR="00324DA1" w:rsidRPr="00A32266"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podcast de bienestar personal y colectivo.</w:t>
            </w:r>
          </w:p>
          <w:p w14:paraId="2F8B483E"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Realiza la autoevaluación y coevaluación de</w:t>
            </w:r>
          </w:p>
          <w:p w14:paraId="0D5F46F9" w14:textId="77777777" w:rsidR="00324DA1" w:rsidRPr="00491E11"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la actividad presentada, usando los formatos</w:t>
            </w:r>
          </w:p>
          <w:p w14:paraId="1B3266C5" w14:textId="77777777" w:rsidR="00324DA1" w:rsidRPr="00A32266" w:rsidRDefault="00324DA1" w:rsidP="00064AD6">
            <w:pPr>
              <w:autoSpaceDE w:val="0"/>
              <w:autoSpaceDN w:val="0"/>
              <w:adjustRightInd w:val="0"/>
              <w:spacing w:after="0"/>
              <w:jc w:val="center"/>
              <w:rPr>
                <w:rFonts w:ascii="Times New Roman" w:eastAsia="Yu Gothic UI" w:hAnsi="Times New Roman" w:cs="Times New Roman"/>
                <w:color w:val="000000"/>
              </w:rPr>
            </w:pPr>
            <w:r w:rsidRPr="00491E11">
              <w:rPr>
                <w:rFonts w:ascii="Times New Roman" w:eastAsia="Yu Gothic UI" w:hAnsi="Times New Roman" w:cs="Times New Roman"/>
                <w:color w:val="000000"/>
              </w:rPr>
              <w:t>proporcionados por el docente.</w:t>
            </w:r>
          </w:p>
        </w:tc>
        <w:tc>
          <w:tcPr>
            <w:tcW w:w="7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79D62C3"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A/E/C</w:t>
            </w:r>
          </w:p>
        </w:tc>
        <w:tc>
          <w:tcPr>
            <w:tcW w:w="5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BE2D2D1"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7BE7F0E"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X</w:t>
            </w:r>
          </w:p>
        </w:tc>
        <w:tc>
          <w:tcPr>
            <w:tcW w:w="11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21D21E9" w14:textId="77777777" w:rsidR="00324DA1" w:rsidRPr="00491E11" w:rsidRDefault="00324DA1" w:rsidP="00064AD6">
            <w:pPr>
              <w:widowControl w:val="0"/>
              <w:rPr>
                <w:rFonts w:ascii="Times New Roman" w:eastAsia="Montserrat" w:hAnsi="Times New Roman" w:cs="Times New Roman"/>
                <w:sz w:val="20"/>
                <w:szCs w:val="20"/>
              </w:rPr>
            </w:pPr>
            <w:r w:rsidRPr="00491E11">
              <w:rPr>
                <w:rFonts w:ascii="Times New Roman" w:eastAsia="Montserrat" w:hAnsi="Times New Roman" w:cs="Times New Roman"/>
                <w:sz w:val="20"/>
                <w:szCs w:val="20"/>
              </w:rPr>
              <w:t>Semana 4</w:t>
            </w:r>
          </w:p>
        </w:tc>
        <w:tc>
          <w:tcPr>
            <w:tcW w:w="1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2AAE228"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Presentación y</w:t>
            </w:r>
          </w:p>
          <w:p w14:paraId="40B2CB55"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difusión del</w:t>
            </w:r>
          </w:p>
          <w:p w14:paraId="262F5B90"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 xml:space="preserve">podcast </w:t>
            </w:r>
          </w:p>
          <w:p w14:paraId="01D87B6F"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Formatos de</w:t>
            </w:r>
          </w:p>
          <w:p w14:paraId="6903F5D0" w14:textId="77777777" w:rsidR="00324DA1" w:rsidRPr="00491E11" w:rsidRDefault="00324DA1" w:rsidP="00064AD6">
            <w:pPr>
              <w:widowControl w:val="0"/>
              <w:spacing w:after="0"/>
              <w:jc w:val="center"/>
              <w:rPr>
                <w:rFonts w:ascii="Times New Roman" w:eastAsia="Montserrat" w:hAnsi="Times New Roman" w:cs="Times New Roman"/>
                <w:sz w:val="20"/>
                <w:szCs w:val="20"/>
              </w:rPr>
            </w:pPr>
            <w:r w:rsidRPr="00491E11">
              <w:rPr>
                <w:rFonts w:ascii="Times New Roman" w:eastAsia="Montserrat" w:hAnsi="Times New Roman" w:cs="Times New Roman"/>
                <w:sz w:val="20"/>
                <w:szCs w:val="20"/>
              </w:rPr>
              <w:t>evaluación</w:t>
            </w:r>
          </w:p>
        </w:tc>
        <w:tc>
          <w:tcPr>
            <w:tcW w:w="1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7FA1803" w14:textId="77777777" w:rsidR="00324DA1" w:rsidRPr="00491E11" w:rsidRDefault="00324DA1" w:rsidP="00064AD6">
            <w:pPr>
              <w:widowControl w:val="0"/>
              <w:jc w:val="center"/>
              <w:rPr>
                <w:rFonts w:ascii="Times New Roman" w:eastAsia="Montserrat" w:hAnsi="Times New Roman" w:cs="Times New Roman"/>
                <w:sz w:val="20"/>
                <w:szCs w:val="20"/>
              </w:rPr>
            </w:pPr>
            <w:r w:rsidRPr="00A32266">
              <w:rPr>
                <w:rFonts w:ascii="Times New Roman" w:eastAsia="Montserrat" w:hAnsi="Times New Roman" w:cs="Times New Roman"/>
                <w:sz w:val="20"/>
                <w:szCs w:val="20"/>
              </w:rPr>
              <w:t>Lista de cotejo</w:t>
            </w:r>
          </w:p>
        </w:tc>
        <w:tc>
          <w:tcPr>
            <w:tcW w:w="1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07807B4" w14:textId="77777777" w:rsidR="00324DA1" w:rsidRPr="006F3D97" w:rsidRDefault="00324DA1" w:rsidP="00064AD6">
            <w:pPr>
              <w:widowControl w:val="0"/>
              <w:jc w:val="center"/>
              <w:rPr>
                <w:rFonts w:asciiTheme="minorHAnsi" w:eastAsia="Montserrat" w:hAnsiTheme="minorHAnsi" w:cs="Montserrat"/>
                <w:sz w:val="20"/>
                <w:szCs w:val="20"/>
              </w:rPr>
            </w:pPr>
          </w:p>
        </w:tc>
      </w:tr>
    </w:tbl>
    <w:p w14:paraId="323478C1" w14:textId="77777777" w:rsidR="00324DA1" w:rsidRDefault="00324DA1">
      <w:pPr>
        <w:jc w:val="both"/>
      </w:pPr>
    </w:p>
    <w:p w14:paraId="54A69A86" w14:textId="40E437BD" w:rsidR="00936CF5" w:rsidRDefault="00936CF5">
      <w:pPr>
        <w:jc w:val="both"/>
      </w:pPr>
    </w:p>
    <w:p w14:paraId="0E3B1538" w14:textId="0BA9CABB" w:rsidR="006866CF" w:rsidRDefault="006866CF">
      <w:pPr>
        <w:jc w:val="both"/>
      </w:pPr>
    </w:p>
    <w:p w14:paraId="0BD3230E" w14:textId="77777777" w:rsidR="006866CF" w:rsidRDefault="006866CF">
      <w:pPr>
        <w:jc w:val="both"/>
      </w:pPr>
      <w:bookmarkStart w:id="1" w:name="_GoBack"/>
      <w:bookmarkEnd w:id="1"/>
    </w:p>
    <w:tbl>
      <w:tblPr>
        <w:tblStyle w:val="ad"/>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991209" w14:paraId="4D05A251" w14:textId="77777777">
        <w:tc>
          <w:tcPr>
            <w:tcW w:w="12996" w:type="dxa"/>
            <w:shd w:val="clear" w:color="auto" w:fill="BC955C"/>
          </w:tcPr>
          <w:p w14:paraId="71405B90"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lastRenderedPageBreak/>
              <w:t>Retroalimentación de la práctica docente</w:t>
            </w:r>
          </w:p>
        </w:tc>
      </w:tr>
      <w:tr w:rsidR="00991209" w14:paraId="02C7A703" w14:textId="77777777">
        <w:tc>
          <w:tcPr>
            <w:tcW w:w="12996" w:type="dxa"/>
          </w:tcPr>
          <w:p w14:paraId="6C30D2C4" w14:textId="77777777" w:rsidR="00991209" w:rsidRDefault="00800735">
            <w:pPr>
              <w:spacing w:line="276" w:lineRule="auto"/>
              <w:jc w:val="both"/>
              <w:rPr>
                <w:rFonts w:ascii="Montserrat" w:eastAsia="Montserrat" w:hAnsi="Montserrat" w:cs="Montserrat"/>
                <w:sz w:val="20"/>
                <w:szCs w:val="20"/>
              </w:rPr>
            </w:pPr>
            <w:r>
              <w:rPr>
                <w:rFonts w:ascii="Montserrat" w:eastAsia="Montserrat" w:hAnsi="Montserrat" w:cs="Montserrat"/>
                <w:sz w:val="20"/>
                <w:szCs w:val="20"/>
              </w:rPr>
              <w:t xml:space="preserve">Revisión y evaluación continua de las actividades solicitadas a los aprendientes. </w:t>
            </w:r>
          </w:p>
          <w:p w14:paraId="2812A523" w14:textId="77777777" w:rsidR="00991209" w:rsidRDefault="00991209">
            <w:pPr>
              <w:spacing w:line="276" w:lineRule="auto"/>
              <w:jc w:val="both"/>
              <w:rPr>
                <w:rFonts w:ascii="Montserrat" w:eastAsia="Montserrat" w:hAnsi="Montserrat" w:cs="Montserrat"/>
                <w:sz w:val="20"/>
                <w:szCs w:val="20"/>
              </w:rPr>
            </w:pPr>
          </w:p>
          <w:p w14:paraId="6E55F3F9" w14:textId="77777777" w:rsidR="00991209" w:rsidRDefault="00800735">
            <w:pPr>
              <w:spacing w:line="276" w:lineRule="auto"/>
              <w:jc w:val="both"/>
              <w:rPr>
                <w:rFonts w:ascii="Montserrat" w:eastAsia="Montserrat" w:hAnsi="Montserrat" w:cs="Montserrat"/>
                <w:sz w:val="20"/>
                <w:szCs w:val="20"/>
              </w:rPr>
            </w:pPr>
            <w:r>
              <w:rPr>
                <w:rFonts w:ascii="Montserrat" w:eastAsia="Montserrat" w:hAnsi="Montserrat" w:cs="Montserrat"/>
                <w:color w:val="000000"/>
                <w:sz w:val="20"/>
                <w:szCs w:val="20"/>
              </w:rPr>
              <w:t>R</w:t>
            </w:r>
            <w:r>
              <w:rPr>
                <w:rFonts w:ascii="Montserrat" w:eastAsia="Montserrat" w:hAnsi="Montserrat" w:cs="Montserrat"/>
                <w:sz w:val="20"/>
                <w:szCs w:val="20"/>
              </w:rPr>
              <w:t>etroalimentación con herramientas como organizadores gráficos que contengan conceptos principales y aclaración de dudas en el aula.</w:t>
            </w:r>
          </w:p>
          <w:p w14:paraId="727D8380" w14:textId="77777777" w:rsidR="00991209" w:rsidRDefault="00991209">
            <w:pPr>
              <w:spacing w:line="276" w:lineRule="auto"/>
              <w:jc w:val="both"/>
              <w:rPr>
                <w:rFonts w:ascii="Montserrat" w:eastAsia="Montserrat" w:hAnsi="Montserrat" w:cs="Montserrat"/>
                <w:sz w:val="20"/>
                <w:szCs w:val="20"/>
              </w:rPr>
            </w:pPr>
          </w:p>
          <w:p w14:paraId="542AC301" w14:textId="77777777" w:rsidR="00991209" w:rsidRDefault="00800735">
            <w:pPr>
              <w:spacing w:line="276" w:lineRule="auto"/>
              <w:jc w:val="both"/>
              <w:rPr>
                <w:rFonts w:ascii="Montserrat" w:eastAsia="Montserrat" w:hAnsi="Montserrat" w:cs="Montserrat"/>
                <w:sz w:val="20"/>
                <w:szCs w:val="20"/>
              </w:rPr>
            </w:pPr>
            <w:r>
              <w:rPr>
                <w:rFonts w:ascii="Montserrat" w:eastAsia="Montserrat" w:hAnsi="Montserrat" w:cs="Montserrat"/>
                <w:sz w:val="20"/>
                <w:szCs w:val="20"/>
              </w:rPr>
              <w:t>Aciertos con los que cuenta el alumnado, escuela y comunidad,  salón de cómputo, salones con pantallas y conexión wifi para el análisis de la información. Dificultades que se encuentran, apagones constantes provocados por la lluvia e inestabilidad eléctrica.</w:t>
            </w:r>
          </w:p>
          <w:p w14:paraId="0787E0CC" w14:textId="77777777" w:rsidR="00991209" w:rsidRDefault="00991209">
            <w:pPr>
              <w:spacing w:line="276" w:lineRule="auto"/>
              <w:rPr>
                <w:rFonts w:ascii="Montserrat" w:eastAsia="Montserrat" w:hAnsi="Montserrat" w:cs="Montserrat"/>
                <w:sz w:val="20"/>
                <w:szCs w:val="20"/>
              </w:rPr>
            </w:pPr>
          </w:p>
        </w:tc>
      </w:tr>
    </w:tbl>
    <w:p w14:paraId="405EDAB5" w14:textId="77777777" w:rsidR="00991209" w:rsidRDefault="00991209">
      <w:pPr>
        <w:jc w:val="both"/>
        <w:rPr>
          <w:sz w:val="2"/>
          <w:szCs w:val="2"/>
        </w:rPr>
      </w:pPr>
    </w:p>
    <w:p w14:paraId="11F92993" w14:textId="77777777" w:rsidR="00991209" w:rsidRDefault="00800735">
      <w:pPr>
        <w:jc w:val="both"/>
        <w:rPr>
          <w:sz w:val="2"/>
          <w:szCs w:val="2"/>
        </w:rPr>
      </w:pPr>
      <w:r>
        <w:rPr>
          <w:noProof/>
        </w:rPr>
        <w:drawing>
          <wp:anchor distT="0" distB="0" distL="0" distR="0" simplePos="0" relativeHeight="251658240" behindDoc="1" locked="0" layoutInCell="1" hidden="0" allowOverlap="1" wp14:anchorId="01971318" wp14:editId="1BC43E83">
            <wp:simplePos x="0" y="0"/>
            <wp:positionH relativeFrom="column">
              <wp:posOffset>5274548</wp:posOffset>
            </wp:positionH>
            <wp:positionV relativeFrom="paragraph">
              <wp:posOffset>167818</wp:posOffset>
            </wp:positionV>
            <wp:extent cx="1619250" cy="519261"/>
            <wp:effectExtent l="0" t="0" r="0" b="0"/>
            <wp:wrapNone/>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t="31318" b="42600"/>
                    <a:stretch>
                      <a:fillRect/>
                    </a:stretch>
                  </pic:blipFill>
                  <pic:spPr>
                    <a:xfrm>
                      <a:off x="0" y="0"/>
                      <a:ext cx="1619250" cy="519261"/>
                    </a:xfrm>
                    <a:prstGeom prst="rect">
                      <a:avLst/>
                    </a:prstGeom>
                    <a:ln/>
                  </pic:spPr>
                </pic:pic>
              </a:graphicData>
            </a:graphic>
          </wp:anchor>
        </w:drawing>
      </w:r>
    </w:p>
    <w:tbl>
      <w:tblPr>
        <w:tblStyle w:val="ae"/>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6498"/>
      </w:tblGrid>
      <w:tr w:rsidR="00991209" w14:paraId="213ECE0F" w14:textId="77777777">
        <w:tc>
          <w:tcPr>
            <w:tcW w:w="6498" w:type="dxa"/>
          </w:tcPr>
          <w:p w14:paraId="1EBCB263"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RESPONSABLE ADMINISTRATIVO</w:t>
            </w:r>
          </w:p>
          <w:p w14:paraId="48144C77" w14:textId="77777777" w:rsidR="00991209" w:rsidRDefault="00991209">
            <w:pPr>
              <w:spacing w:line="276" w:lineRule="auto"/>
              <w:rPr>
                <w:rFonts w:ascii="Montserrat" w:eastAsia="Montserrat" w:hAnsi="Montserrat" w:cs="Montserrat"/>
                <w:sz w:val="20"/>
                <w:szCs w:val="20"/>
              </w:rPr>
            </w:pPr>
          </w:p>
          <w:p w14:paraId="4DD88514" w14:textId="404700BD" w:rsidR="00991209" w:rsidRDefault="000E02E5" w:rsidP="000E02E5">
            <w:pPr>
              <w:spacing w:line="276" w:lineRule="auto"/>
              <w:jc w:val="center"/>
              <w:rPr>
                <w:rFonts w:ascii="Montserrat" w:eastAsia="Montserrat" w:hAnsi="Montserrat" w:cs="Montserrat"/>
                <w:sz w:val="20"/>
                <w:szCs w:val="20"/>
              </w:rPr>
            </w:pPr>
            <w:r w:rsidRPr="000E02E5">
              <w:rPr>
                <w:rFonts w:ascii="Montserrat" w:eastAsia="Montserrat" w:hAnsi="Montserrat" w:cs="Montserrat"/>
                <w:noProof/>
                <w:sz w:val="20"/>
                <w:szCs w:val="20"/>
              </w:rPr>
              <w:drawing>
                <wp:inline distT="0" distB="0" distL="0" distR="0" wp14:anchorId="484F450A" wp14:editId="221A88EE">
                  <wp:extent cx="1528549" cy="436188"/>
                  <wp:effectExtent l="0" t="0" r="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77394" cy="450126"/>
                          </a:xfrm>
                          <a:prstGeom prst="rect">
                            <a:avLst/>
                          </a:prstGeom>
                        </pic:spPr>
                      </pic:pic>
                    </a:graphicData>
                  </a:graphic>
                </wp:inline>
              </w:drawing>
            </w:r>
          </w:p>
          <w:p w14:paraId="06762889"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ING. EMILIO ZAMITIZ CALDERÓN</w:t>
            </w:r>
          </w:p>
          <w:p w14:paraId="7DFDC231" w14:textId="77777777" w:rsidR="00991209" w:rsidRDefault="00991209">
            <w:pPr>
              <w:spacing w:line="276" w:lineRule="auto"/>
              <w:rPr>
                <w:rFonts w:ascii="Montserrat" w:eastAsia="Montserrat" w:hAnsi="Montserrat" w:cs="Montserrat"/>
                <w:sz w:val="20"/>
                <w:szCs w:val="20"/>
              </w:rPr>
            </w:pPr>
          </w:p>
        </w:tc>
        <w:tc>
          <w:tcPr>
            <w:tcW w:w="6498" w:type="dxa"/>
          </w:tcPr>
          <w:p w14:paraId="1CE7A151" w14:textId="59BC7019" w:rsidR="000E02E5" w:rsidRDefault="00800735" w:rsidP="000E02E5">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                                </w:t>
            </w:r>
          </w:p>
          <w:p w14:paraId="634317F5" w14:textId="1FFAF117" w:rsidR="000E02E5" w:rsidRDefault="000E02E5">
            <w:pPr>
              <w:spacing w:line="276" w:lineRule="auto"/>
              <w:jc w:val="center"/>
              <w:rPr>
                <w:rFonts w:ascii="Montserrat" w:eastAsia="Montserrat" w:hAnsi="Montserrat" w:cs="Montserrat"/>
                <w:sz w:val="20"/>
                <w:szCs w:val="20"/>
              </w:rPr>
            </w:pPr>
          </w:p>
          <w:p w14:paraId="3F6BE0FE" w14:textId="25977351" w:rsidR="00991209" w:rsidRDefault="00991209" w:rsidP="000E02E5">
            <w:pPr>
              <w:spacing w:line="276" w:lineRule="auto"/>
              <w:rPr>
                <w:rFonts w:ascii="Montserrat" w:eastAsia="Montserrat" w:hAnsi="Montserrat" w:cs="Montserrat"/>
                <w:sz w:val="20"/>
                <w:szCs w:val="20"/>
              </w:rPr>
            </w:pPr>
          </w:p>
          <w:p w14:paraId="3E2FAE03" w14:textId="77777777" w:rsidR="000E02E5" w:rsidRDefault="000E02E5" w:rsidP="000E02E5">
            <w:pPr>
              <w:spacing w:line="276" w:lineRule="auto"/>
              <w:rPr>
                <w:rFonts w:ascii="Montserrat" w:eastAsia="Montserrat" w:hAnsi="Montserrat" w:cs="Montserrat"/>
                <w:sz w:val="20"/>
                <w:szCs w:val="20"/>
              </w:rPr>
            </w:pPr>
          </w:p>
          <w:p w14:paraId="2F4AF8E5" w14:textId="77777777" w:rsidR="000E02E5" w:rsidRDefault="000E02E5" w:rsidP="000E02E5">
            <w:pPr>
              <w:spacing w:line="276" w:lineRule="auto"/>
              <w:rPr>
                <w:rFonts w:ascii="Montserrat" w:eastAsia="Montserrat" w:hAnsi="Montserrat" w:cs="Montserrat"/>
                <w:sz w:val="20"/>
                <w:szCs w:val="20"/>
              </w:rPr>
            </w:pPr>
          </w:p>
          <w:p w14:paraId="1AEC1162" w14:textId="6A3B44D4" w:rsidR="00991209" w:rsidRDefault="00800735" w:rsidP="000E02E5">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LIC. EDUARDO ZAMITIZ CALDERÓN</w:t>
            </w:r>
          </w:p>
          <w:p w14:paraId="6D639B04" w14:textId="77777777" w:rsidR="00991209" w:rsidRDefault="00991209">
            <w:pPr>
              <w:spacing w:line="276" w:lineRule="auto"/>
              <w:rPr>
                <w:rFonts w:ascii="Montserrat" w:eastAsia="Montserrat" w:hAnsi="Montserrat" w:cs="Montserrat"/>
                <w:sz w:val="20"/>
                <w:szCs w:val="20"/>
              </w:rPr>
            </w:pPr>
          </w:p>
        </w:tc>
      </w:tr>
      <w:tr w:rsidR="00991209" w14:paraId="31CFCEE7" w14:textId="77777777">
        <w:tc>
          <w:tcPr>
            <w:tcW w:w="6498" w:type="dxa"/>
            <w:shd w:val="clear" w:color="auto" w:fill="BC955C"/>
          </w:tcPr>
          <w:p w14:paraId="0173D49E" w14:textId="77777777"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Revisión de la autoridad académica</w:t>
            </w:r>
          </w:p>
        </w:tc>
        <w:tc>
          <w:tcPr>
            <w:tcW w:w="6498" w:type="dxa"/>
            <w:shd w:val="clear" w:color="auto" w:fill="BC955C"/>
          </w:tcPr>
          <w:p w14:paraId="53B06998" w14:textId="77777777"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Firma Docente</w:t>
            </w:r>
          </w:p>
        </w:tc>
      </w:tr>
    </w:tbl>
    <w:p w14:paraId="0C413B54" w14:textId="77777777" w:rsidR="00991209" w:rsidRDefault="00991209">
      <w:pPr>
        <w:jc w:val="both"/>
      </w:pPr>
    </w:p>
    <w:p w14:paraId="3D8DBCF7" w14:textId="77777777" w:rsidR="00991209" w:rsidRDefault="00991209">
      <w:pPr>
        <w:jc w:val="both"/>
      </w:pPr>
    </w:p>
    <w:sectPr w:rsidR="00991209">
      <w:headerReference w:type="even" r:id="rId9"/>
      <w:headerReference w:type="default" r:id="rId10"/>
      <w:headerReference w:type="first" r:id="rId11"/>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DA221" w14:textId="77777777" w:rsidR="00094D86" w:rsidRDefault="00094D86">
      <w:pPr>
        <w:spacing w:after="0" w:line="240" w:lineRule="auto"/>
      </w:pPr>
      <w:r>
        <w:separator/>
      </w:r>
    </w:p>
  </w:endnote>
  <w:endnote w:type="continuationSeparator" w:id="0">
    <w:p w14:paraId="0BB29F7D" w14:textId="77777777" w:rsidR="00094D86" w:rsidRDefault="00094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SemiBold">
    <w:altName w:val="Courier New"/>
    <w:charset w:val="00"/>
    <w:family w:val="auto"/>
    <w:pitch w:val="variable"/>
    <w:sig w:usb0="00000001" w:usb1="00000003" w:usb2="00000000" w:usb3="00000000" w:csb0="00000197" w:csb1="00000000"/>
  </w:font>
  <w:font w:name="Montserrat">
    <w:altName w:val="Courier New"/>
    <w:charset w:val="00"/>
    <w:family w:val="auto"/>
    <w:pitch w:val="variable"/>
    <w:sig w:usb0="00000001" w:usb1="00000003" w:usb2="00000000" w:usb3="00000000" w:csb0="00000197" w:csb1="00000000"/>
  </w:font>
  <w:font w:name="Yu Gothic UI">
    <w:panose1 w:val="020B05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5BA40" w14:textId="77777777" w:rsidR="00094D86" w:rsidRDefault="00094D86">
      <w:pPr>
        <w:spacing w:after="0" w:line="240" w:lineRule="auto"/>
      </w:pPr>
      <w:r>
        <w:separator/>
      </w:r>
    </w:p>
  </w:footnote>
  <w:footnote w:type="continuationSeparator" w:id="0">
    <w:p w14:paraId="2195F154" w14:textId="77777777" w:rsidR="00094D86" w:rsidRDefault="00094D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6F93" w14:textId="77777777" w:rsidR="00BE3D2D" w:rsidRDefault="00BE3D2D">
    <w:pPr>
      <w:pBdr>
        <w:top w:val="nil"/>
        <w:left w:val="nil"/>
        <w:bottom w:val="nil"/>
        <w:right w:val="nil"/>
        <w:between w:val="nil"/>
      </w:pBdr>
      <w:tabs>
        <w:tab w:val="center" w:pos="4419"/>
        <w:tab w:val="right" w:pos="8838"/>
      </w:tabs>
      <w:spacing w:after="0" w:line="240" w:lineRule="auto"/>
      <w:rPr>
        <w:color w:val="000000"/>
      </w:rPr>
    </w:pPr>
    <w:r>
      <w:rPr>
        <w:noProof/>
        <w:color w:val="000000"/>
      </w:rPr>
      <w:pict w14:anchorId="5CD3B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margin-left:0;margin-top:0;width:791.25pt;height:611.25pt;z-index:-251654144;mso-position-horizontal:center;mso-position-horizontal-relative:margin;mso-position-vertical:center;mso-position-vertical-relative:margin">
          <v:imagedata r:id="rId1" o:title="image5"/>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79874" w14:textId="77777777" w:rsidR="00BE3D2D" w:rsidRDefault="00BE3D2D">
    <w:pPr>
      <w:pBdr>
        <w:top w:val="nil"/>
        <w:left w:val="nil"/>
        <w:bottom w:val="nil"/>
        <w:right w:val="nil"/>
        <w:between w:val="nil"/>
      </w:pBdr>
      <w:tabs>
        <w:tab w:val="center" w:pos="4419"/>
        <w:tab w:val="right" w:pos="8838"/>
      </w:tabs>
      <w:spacing w:after="0" w:line="240" w:lineRule="auto"/>
      <w:rPr>
        <w:color w:val="000000"/>
      </w:rPr>
    </w:pPr>
    <w:r>
      <w:rPr>
        <w:noProof/>
        <w:color w:val="000000"/>
      </w:rPr>
      <w:pict w14:anchorId="41480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alt="" style="position:absolute;margin-left:0;margin-top:0;width:791.25pt;height:611.25pt;z-index:-251653120;mso-position-horizontal:center;mso-position-horizontal-relative:margin;mso-position-vertical:center;mso-position-vertical-relative:margin">
          <v:imagedata r:id="rId1" o:title="image5"/>
          <w10:wrap anchorx="margin" anchory="margin"/>
        </v:shape>
      </w:pict>
    </w:r>
    <w:r>
      <w:rPr>
        <w:noProof/>
      </w:rPr>
      <w:drawing>
        <wp:anchor distT="114300" distB="114300" distL="114300" distR="114300" simplePos="0" relativeHeight="251655168" behindDoc="0" locked="0" layoutInCell="1" hidden="0" allowOverlap="1" wp14:anchorId="034C6972" wp14:editId="2575D970">
          <wp:simplePos x="0" y="0"/>
          <wp:positionH relativeFrom="column">
            <wp:posOffset>3257550</wp:posOffset>
          </wp:positionH>
          <wp:positionV relativeFrom="paragraph">
            <wp:posOffset>-335279</wp:posOffset>
          </wp:positionV>
          <wp:extent cx="1866900" cy="866775"/>
          <wp:effectExtent l="0" t="0" r="0" b="0"/>
          <wp:wrapNone/>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1866900" cy="866775"/>
                  </a:xfrm>
                  <a:prstGeom prst="rect">
                    <a:avLst/>
                  </a:prstGeom>
                  <a:ln/>
                </pic:spPr>
              </pic:pic>
            </a:graphicData>
          </a:graphic>
        </wp:anchor>
      </w:drawing>
    </w:r>
    <w:r>
      <w:rPr>
        <w:noProof/>
      </w:rPr>
      <w:drawing>
        <wp:anchor distT="114300" distB="114300" distL="114300" distR="114300" simplePos="0" relativeHeight="251656192" behindDoc="0" locked="0" layoutInCell="1" hidden="0" allowOverlap="1" wp14:anchorId="352358CF" wp14:editId="2812D3BE">
          <wp:simplePos x="0" y="0"/>
          <wp:positionH relativeFrom="column">
            <wp:posOffset>6734175</wp:posOffset>
          </wp:positionH>
          <wp:positionV relativeFrom="paragraph">
            <wp:posOffset>-335279</wp:posOffset>
          </wp:positionV>
          <wp:extent cx="1800225" cy="863917"/>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1800225" cy="863917"/>
                  </a:xfrm>
                  <a:prstGeom prst="rect">
                    <a:avLst/>
                  </a:prstGeom>
                  <a:ln/>
                </pic:spPr>
              </pic:pic>
            </a:graphicData>
          </a:graphic>
        </wp:anchor>
      </w:drawing>
    </w:r>
    <w:r>
      <w:rPr>
        <w:noProof/>
      </w:rPr>
      <w:drawing>
        <wp:anchor distT="114300" distB="114300" distL="114300" distR="114300" simplePos="0" relativeHeight="251657216" behindDoc="0" locked="0" layoutInCell="1" hidden="0" allowOverlap="1" wp14:anchorId="7551F1FE" wp14:editId="63BD9289">
          <wp:simplePos x="0" y="0"/>
          <wp:positionH relativeFrom="column">
            <wp:posOffset>5667693</wp:posOffset>
          </wp:positionH>
          <wp:positionV relativeFrom="paragraph">
            <wp:posOffset>-333374</wp:posOffset>
          </wp:positionV>
          <wp:extent cx="2590483" cy="866775"/>
          <wp:effectExtent l="0" t="0" r="0" b="0"/>
          <wp:wrapNone/>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4"/>
                  <a:srcRect/>
                  <a:stretch>
                    <a:fillRect/>
                  </a:stretch>
                </pic:blipFill>
                <pic:spPr>
                  <a:xfrm>
                    <a:off x="0" y="0"/>
                    <a:ext cx="2590483" cy="86677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53A0C" w14:textId="77777777" w:rsidR="00BE3D2D" w:rsidRDefault="00BE3D2D">
    <w:pPr>
      <w:pBdr>
        <w:top w:val="nil"/>
        <w:left w:val="nil"/>
        <w:bottom w:val="nil"/>
        <w:right w:val="nil"/>
        <w:between w:val="nil"/>
      </w:pBdr>
      <w:tabs>
        <w:tab w:val="center" w:pos="4419"/>
        <w:tab w:val="right" w:pos="8838"/>
      </w:tabs>
      <w:spacing w:after="0" w:line="240" w:lineRule="auto"/>
      <w:rPr>
        <w:color w:val="000000"/>
      </w:rPr>
    </w:pPr>
    <w:r>
      <w:rPr>
        <w:noProof/>
        <w:color w:val="000000"/>
      </w:rPr>
      <w:pict w14:anchorId="7AAB7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alt="" style="position:absolute;margin-left:0;margin-top:0;width:791.25pt;height:611.25pt;z-index:-251652096;mso-position-horizontal:center;mso-position-horizontal-relative:margin;mso-position-vertical:center;mso-position-vertical-relative:margin">
          <v:imagedata r:id="rId1" o:title="image5"/>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09"/>
    <w:rsid w:val="000028BA"/>
    <w:rsid w:val="000060BD"/>
    <w:rsid w:val="00006E9F"/>
    <w:rsid w:val="000168BD"/>
    <w:rsid w:val="00023531"/>
    <w:rsid w:val="00026F2B"/>
    <w:rsid w:val="00027484"/>
    <w:rsid w:val="00030E7E"/>
    <w:rsid w:val="00041EF2"/>
    <w:rsid w:val="00046CBB"/>
    <w:rsid w:val="00054579"/>
    <w:rsid w:val="0005491B"/>
    <w:rsid w:val="000562A2"/>
    <w:rsid w:val="00065D32"/>
    <w:rsid w:val="0006723B"/>
    <w:rsid w:val="000747E1"/>
    <w:rsid w:val="00082A33"/>
    <w:rsid w:val="0009108D"/>
    <w:rsid w:val="00094D86"/>
    <w:rsid w:val="000A15D3"/>
    <w:rsid w:val="000A70CF"/>
    <w:rsid w:val="000B6F3A"/>
    <w:rsid w:val="000B75A8"/>
    <w:rsid w:val="000C1072"/>
    <w:rsid w:val="000D2AEA"/>
    <w:rsid w:val="000E02E5"/>
    <w:rsid w:val="000E06C5"/>
    <w:rsid w:val="000E5D68"/>
    <w:rsid w:val="000F28F2"/>
    <w:rsid w:val="000F4BAB"/>
    <w:rsid w:val="000F6DBD"/>
    <w:rsid w:val="001047C3"/>
    <w:rsid w:val="0010571E"/>
    <w:rsid w:val="00125E04"/>
    <w:rsid w:val="00136B13"/>
    <w:rsid w:val="00137A1F"/>
    <w:rsid w:val="00140466"/>
    <w:rsid w:val="001411DA"/>
    <w:rsid w:val="00143372"/>
    <w:rsid w:val="00150312"/>
    <w:rsid w:val="00154102"/>
    <w:rsid w:val="0016140D"/>
    <w:rsid w:val="00166B41"/>
    <w:rsid w:val="00181C34"/>
    <w:rsid w:val="00182569"/>
    <w:rsid w:val="0018488B"/>
    <w:rsid w:val="00192D7E"/>
    <w:rsid w:val="0019339E"/>
    <w:rsid w:val="00193D44"/>
    <w:rsid w:val="0019456F"/>
    <w:rsid w:val="001A17A8"/>
    <w:rsid w:val="001A1C63"/>
    <w:rsid w:val="001B4430"/>
    <w:rsid w:val="001C4F68"/>
    <w:rsid w:val="001F76A3"/>
    <w:rsid w:val="00206B20"/>
    <w:rsid w:val="00214CC1"/>
    <w:rsid w:val="002155FA"/>
    <w:rsid w:val="00217F30"/>
    <w:rsid w:val="0022414B"/>
    <w:rsid w:val="00242A39"/>
    <w:rsid w:val="002479ED"/>
    <w:rsid w:val="00255638"/>
    <w:rsid w:val="00263596"/>
    <w:rsid w:val="0027371D"/>
    <w:rsid w:val="002768E8"/>
    <w:rsid w:val="00280C7F"/>
    <w:rsid w:val="0028564C"/>
    <w:rsid w:val="0029683E"/>
    <w:rsid w:val="002A3D0F"/>
    <w:rsid w:val="002A77B9"/>
    <w:rsid w:val="002B2259"/>
    <w:rsid w:val="002C2C28"/>
    <w:rsid w:val="002C401B"/>
    <w:rsid w:val="002D333A"/>
    <w:rsid w:val="002E044A"/>
    <w:rsid w:val="002E4B99"/>
    <w:rsid w:val="002E5CE8"/>
    <w:rsid w:val="002F054E"/>
    <w:rsid w:val="002F19D9"/>
    <w:rsid w:val="002F46AC"/>
    <w:rsid w:val="003001CE"/>
    <w:rsid w:val="0030417E"/>
    <w:rsid w:val="00310419"/>
    <w:rsid w:val="003168BD"/>
    <w:rsid w:val="00320165"/>
    <w:rsid w:val="00324DA1"/>
    <w:rsid w:val="00324E5F"/>
    <w:rsid w:val="00330F39"/>
    <w:rsid w:val="00336350"/>
    <w:rsid w:val="00343AEB"/>
    <w:rsid w:val="00345C57"/>
    <w:rsid w:val="00346D35"/>
    <w:rsid w:val="00350BCA"/>
    <w:rsid w:val="003512C2"/>
    <w:rsid w:val="003529EC"/>
    <w:rsid w:val="00354F1F"/>
    <w:rsid w:val="0036781F"/>
    <w:rsid w:val="00370EF6"/>
    <w:rsid w:val="003766C7"/>
    <w:rsid w:val="0037696F"/>
    <w:rsid w:val="003831E4"/>
    <w:rsid w:val="00393CE7"/>
    <w:rsid w:val="00396B13"/>
    <w:rsid w:val="003A037B"/>
    <w:rsid w:val="003B1A26"/>
    <w:rsid w:val="003B5A10"/>
    <w:rsid w:val="003B772B"/>
    <w:rsid w:val="003C6505"/>
    <w:rsid w:val="003D4ACD"/>
    <w:rsid w:val="003E2056"/>
    <w:rsid w:val="003E3F2E"/>
    <w:rsid w:val="003E60EB"/>
    <w:rsid w:val="003E6E3E"/>
    <w:rsid w:val="003F5C6C"/>
    <w:rsid w:val="003F7946"/>
    <w:rsid w:val="0041065C"/>
    <w:rsid w:val="00410E22"/>
    <w:rsid w:val="00414EA2"/>
    <w:rsid w:val="00416F3F"/>
    <w:rsid w:val="00424003"/>
    <w:rsid w:val="00426882"/>
    <w:rsid w:val="00431BE4"/>
    <w:rsid w:val="0044267F"/>
    <w:rsid w:val="00451F37"/>
    <w:rsid w:val="00452E4A"/>
    <w:rsid w:val="0046184C"/>
    <w:rsid w:val="00461EDF"/>
    <w:rsid w:val="0047099A"/>
    <w:rsid w:val="0047260A"/>
    <w:rsid w:val="00491E11"/>
    <w:rsid w:val="004934CD"/>
    <w:rsid w:val="004A0AD9"/>
    <w:rsid w:val="004A673F"/>
    <w:rsid w:val="004D20E5"/>
    <w:rsid w:val="004D6DF3"/>
    <w:rsid w:val="004E1D54"/>
    <w:rsid w:val="004E2660"/>
    <w:rsid w:val="004F1A04"/>
    <w:rsid w:val="0050112C"/>
    <w:rsid w:val="00502420"/>
    <w:rsid w:val="00510B14"/>
    <w:rsid w:val="00515E45"/>
    <w:rsid w:val="00524818"/>
    <w:rsid w:val="00540D1A"/>
    <w:rsid w:val="00561885"/>
    <w:rsid w:val="00561FF8"/>
    <w:rsid w:val="00562A43"/>
    <w:rsid w:val="0057098E"/>
    <w:rsid w:val="00571DA8"/>
    <w:rsid w:val="00584FE0"/>
    <w:rsid w:val="005904DC"/>
    <w:rsid w:val="00590BEB"/>
    <w:rsid w:val="00594B0D"/>
    <w:rsid w:val="005A1ECD"/>
    <w:rsid w:val="005B3B1B"/>
    <w:rsid w:val="005B517D"/>
    <w:rsid w:val="005D06AD"/>
    <w:rsid w:val="005D674F"/>
    <w:rsid w:val="005E2A38"/>
    <w:rsid w:val="005F0B15"/>
    <w:rsid w:val="005F132D"/>
    <w:rsid w:val="005F6B67"/>
    <w:rsid w:val="00603A30"/>
    <w:rsid w:val="0060422A"/>
    <w:rsid w:val="006126A0"/>
    <w:rsid w:val="00630509"/>
    <w:rsid w:val="006369EE"/>
    <w:rsid w:val="006449E9"/>
    <w:rsid w:val="00650B06"/>
    <w:rsid w:val="00662D3E"/>
    <w:rsid w:val="00664EEE"/>
    <w:rsid w:val="00667E75"/>
    <w:rsid w:val="006826CD"/>
    <w:rsid w:val="00683009"/>
    <w:rsid w:val="00684640"/>
    <w:rsid w:val="00685909"/>
    <w:rsid w:val="006866CF"/>
    <w:rsid w:val="0069244A"/>
    <w:rsid w:val="00694DEC"/>
    <w:rsid w:val="00697EED"/>
    <w:rsid w:val="006A3DD6"/>
    <w:rsid w:val="006A6233"/>
    <w:rsid w:val="006B05D8"/>
    <w:rsid w:val="006B4AF3"/>
    <w:rsid w:val="006B7888"/>
    <w:rsid w:val="006F0A1C"/>
    <w:rsid w:val="006F0D56"/>
    <w:rsid w:val="006F323C"/>
    <w:rsid w:val="006F3D97"/>
    <w:rsid w:val="006F7A26"/>
    <w:rsid w:val="0072068C"/>
    <w:rsid w:val="00720D3F"/>
    <w:rsid w:val="00722875"/>
    <w:rsid w:val="00727184"/>
    <w:rsid w:val="00730794"/>
    <w:rsid w:val="00734DE7"/>
    <w:rsid w:val="0074151B"/>
    <w:rsid w:val="007702A3"/>
    <w:rsid w:val="00770A9B"/>
    <w:rsid w:val="0077217C"/>
    <w:rsid w:val="007726C7"/>
    <w:rsid w:val="00773646"/>
    <w:rsid w:val="00776F7A"/>
    <w:rsid w:val="00777113"/>
    <w:rsid w:val="00795513"/>
    <w:rsid w:val="00796573"/>
    <w:rsid w:val="007A04AD"/>
    <w:rsid w:val="007A6E31"/>
    <w:rsid w:val="007B01B9"/>
    <w:rsid w:val="007B53FF"/>
    <w:rsid w:val="007B575F"/>
    <w:rsid w:val="007B6641"/>
    <w:rsid w:val="007B6E62"/>
    <w:rsid w:val="007D42D2"/>
    <w:rsid w:val="007D6BAB"/>
    <w:rsid w:val="007D7360"/>
    <w:rsid w:val="007E006C"/>
    <w:rsid w:val="007E6551"/>
    <w:rsid w:val="007F3BB3"/>
    <w:rsid w:val="00800735"/>
    <w:rsid w:val="00802AA8"/>
    <w:rsid w:val="008212AB"/>
    <w:rsid w:val="00821A8B"/>
    <w:rsid w:val="008264A9"/>
    <w:rsid w:val="00834CF0"/>
    <w:rsid w:val="0085356F"/>
    <w:rsid w:val="008764C2"/>
    <w:rsid w:val="00877830"/>
    <w:rsid w:val="00891385"/>
    <w:rsid w:val="008922B4"/>
    <w:rsid w:val="0089604D"/>
    <w:rsid w:val="008A673B"/>
    <w:rsid w:val="008B09A3"/>
    <w:rsid w:val="008B6DD3"/>
    <w:rsid w:val="008B7BBE"/>
    <w:rsid w:val="008B7EB7"/>
    <w:rsid w:val="008C6DA2"/>
    <w:rsid w:val="008E0C36"/>
    <w:rsid w:val="008F0BFC"/>
    <w:rsid w:val="008F173A"/>
    <w:rsid w:val="00902E9C"/>
    <w:rsid w:val="00911C20"/>
    <w:rsid w:val="00911FBB"/>
    <w:rsid w:val="00912B14"/>
    <w:rsid w:val="009217B8"/>
    <w:rsid w:val="0093176F"/>
    <w:rsid w:val="00936CF5"/>
    <w:rsid w:val="00942DC3"/>
    <w:rsid w:val="00947216"/>
    <w:rsid w:val="00950586"/>
    <w:rsid w:val="00960634"/>
    <w:rsid w:val="00964074"/>
    <w:rsid w:val="00973A1F"/>
    <w:rsid w:val="009765A0"/>
    <w:rsid w:val="00991209"/>
    <w:rsid w:val="00992782"/>
    <w:rsid w:val="009951D0"/>
    <w:rsid w:val="0099654E"/>
    <w:rsid w:val="009A0481"/>
    <w:rsid w:val="009A3EDA"/>
    <w:rsid w:val="009A5B6F"/>
    <w:rsid w:val="009C00E6"/>
    <w:rsid w:val="009C3711"/>
    <w:rsid w:val="009C7BDF"/>
    <w:rsid w:val="009D77B4"/>
    <w:rsid w:val="009E0FC1"/>
    <w:rsid w:val="009E41A5"/>
    <w:rsid w:val="009E7B97"/>
    <w:rsid w:val="009F0A45"/>
    <w:rsid w:val="009F2575"/>
    <w:rsid w:val="00A04AB8"/>
    <w:rsid w:val="00A15330"/>
    <w:rsid w:val="00A15F06"/>
    <w:rsid w:val="00A31E4C"/>
    <w:rsid w:val="00A328AD"/>
    <w:rsid w:val="00A4678A"/>
    <w:rsid w:val="00A4725A"/>
    <w:rsid w:val="00A567F4"/>
    <w:rsid w:val="00A61DAC"/>
    <w:rsid w:val="00A654E6"/>
    <w:rsid w:val="00A7160B"/>
    <w:rsid w:val="00A720B0"/>
    <w:rsid w:val="00A773BE"/>
    <w:rsid w:val="00A77E03"/>
    <w:rsid w:val="00A86780"/>
    <w:rsid w:val="00A90BA3"/>
    <w:rsid w:val="00A942A9"/>
    <w:rsid w:val="00A96845"/>
    <w:rsid w:val="00AA0883"/>
    <w:rsid w:val="00AA2E34"/>
    <w:rsid w:val="00AA3263"/>
    <w:rsid w:val="00AA3329"/>
    <w:rsid w:val="00AA601B"/>
    <w:rsid w:val="00AB22DF"/>
    <w:rsid w:val="00AB3740"/>
    <w:rsid w:val="00AB5779"/>
    <w:rsid w:val="00AB59BB"/>
    <w:rsid w:val="00AB759E"/>
    <w:rsid w:val="00AC3A20"/>
    <w:rsid w:val="00AC5CD8"/>
    <w:rsid w:val="00AC610D"/>
    <w:rsid w:val="00AC7653"/>
    <w:rsid w:val="00AD5849"/>
    <w:rsid w:val="00AE12C9"/>
    <w:rsid w:val="00AE62EA"/>
    <w:rsid w:val="00AE7136"/>
    <w:rsid w:val="00AF135B"/>
    <w:rsid w:val="00AF3EA0"/>
    <w:rsid w:val="00B001BE"/>
    <w:rsid w:val="00B01AB7"/>
    <w:rsid w:val="00B032FF"/>
    <w:rsid w:val="00B03981"/>
    <w:rsid w:val="00B06DD2"/>
    <w:rsid w:val="00B06DE8"/>
    <w:rsid w:val="00B07F25"/>
    <w:rsid w:val="00B1298D"/>
    <w:rsid w:val="00B238BA"/>
    <w:rsid w:val="00B40660"/>
    <w:rsid w:val="00B412C8"/>
    <w:rsid w:val="00B42A4C"/>
    <w:rsid w:val="00B4705E"/>
    <w:rsid w:val="00B56EA2"/>
    <w:rsid w:val="00B624E1"/>
    <w:rsid w:val="00B64778"/>
    <w:rsid w:val="00B765BE"/>
    <w:rsid w:val="00B820CB"/>
    <w:rsid w:val="00BA2700"/>
    <w:rsid w:val="00BA6CDF"/>
    <w:rsid w:val="00BA7DC7"/>
    <w:rsid w:val="00BB4C79"/>
    <w:rsid w:val="00BC3DF1"/>
    <w:rsid w:val="00BC5A70"/>
    <w:rsid w:val="00BD0096"/>
    <w:rsid w:val="00BD4488"/>
    <w:rsid w:val="00BD6B28"/>
    <w:rsid w:val="00BD7C94"/>
    <w:rsid w:val="00BE3D2D"/>
    <w:rsid w:val="00BE5391"/>
    <w:rsid w:val="00BE5DB6"/>
    <w:rsid w:val="00BE6B1A"/>
    <w:rsid w:val="00BF0B40"/>
    <w:rsid w:val="00BF3DF8"/>
    <w:rsid w:val="00BF4A9B"/>
    <w:rsid w:val="00BF4EDC"/>
    <w:rsid w:val="00C2339A"/>
    <w:rsid w:val="00C36AC9"/>
    <w:rsid w:val="00C36E1A"/>
    <w:rsid w:val="00C459E8"/>
    <w:rsid w:val="00C51DEB"/>
    <w:rsid w:val="00C5564D"/>
    <w:rsid w:val="00C60972"/>
    <w:rsid w:val="00C7158B"/>
    <w:rsid w:val="00C850A7"/>
    <w:rsid w:val="00CA1523"/>
    <w:rsid w:val="00CA36D8"/>
    <w:rsid w:val="00CA76BC"/>
    <w:rsid w:val="00CB663B"/>
    <w:rsid w:val="00CB6C49"/>
    <w:rsid w:val="00CC2A27"/>
    <w:rsid w:val="00CC2D61"/>
    <w:rsid w:val="00CC4064"/>
    <w:rsid w:val="00CC4804"/>
    <w:rsid w:val="00CC6023"/>
    <w:rsid w:val="00CD74D1"/>
    <w:rsid w:val="00CE3BAC"/>
    <w:rsid w:val="00CE484F"/>
    <w:rsid w:val="00CE5BCE"/>
    <w:rsid w:val="00CE6AD4"/>
    <w:rsid w:val="00CF10B2"/>
    <w:rsid w:val="00CF1C93"/>
    <w:rsid w:val="00CF5286"/>
    <w:rsid w:val="00CF716D"/>
    <w:rsid w:val="00D01753"/>
    <w:rsid w:val="00D060CC"/>
    <w:rsid w:val="00D06290"/>
    <w:rsid w:val="00D13557"/>
    <w:rsid w:val="00D1415A"/>
    <w:rsid w:val="00D433DF"/>
    <w:rsid w:val="00D43C30"/>
    <w:rsid w:val="00D465CD"/>
    <w:rsid w:val="00D57706"/>
    <w:rsid w:val="00D602A2"/>
    <w:rsid w:val="00D62BA4"/>
    <w:rsid w:val="00D62F20"/>
    <w:rsid w:val="00D70376"/>
    <w:rsid w:val="00D77FEF"/>
    <w:rsid w:val="00D8128E"/>
    <w:rsid w:val="00D833FD"/>
    <w:rsid w:val="00D84FAE"/>
    <w:rsid w:val="00D91E8A"/>
    <w:rsid w:val="00D92C58"/>
    <w:rsid w:val="00DB0DB9"/>
    <w:rsid w:val="00DB35C1"/>
    <w:rsid w:val="00DB6377"/>
    <w:rsid w:val="00DD5E0D"/>
    <w:rsid w:val="00DE2B39"/>
    <w:rsid w:val="00DE45C7"/>
    <w:rsid w:val="00DF1212"/>
    <w:rsid w:val="00DF36DC"/>
    <w:rsid w:val="00E01273"/>
    <w:rsid w:val="00E05709"/>
    <w:rsid w:val="00E0653C"/>
    <w:rsid w:val="00E168EB"/>
    <w:rsid w:val="00E16900"/>
    <w:rsid w:val="00E24548"/>
    <w:rsid w:val="00E2698E"/>
    <w:rsid w:val="00E303B9"/>
    <w:rsid w:val="00E5212B"/>
    <w:rsid w:val="00E52D13"/>
    <w:rsid w:val="00E54062"/>
    <w:rsid w:val="00E600E0"/>
    <w:rsid w:val="00E615C9"/>
    <w:rsid w:val="00E6554D"/>
    <w:rsid w:val="00E67152"/>
    <w:rsid w:val="00E72452"/>
    <w:rsid w:val="00E72B51"/>
    <w:rsid w:val="00E84879"/>
    <w:rsid w:val="00E878E9"/>
    <w:rsid w:val="00E92094"/>
    <w:rsid w:val="00EA02DF"/>
    <w:rsid w:val="00EA13B0"/>
    <w:rsid w:val="00EB2922"/>
    <w:rsid w:val="00EB3115"/>
    <w:rsid w:val="00EC67EC"/>
    <w:rsid w:val="00EC6D6E"/>
    <w:rsid w:val="00EC7BB6"/>
    <w:rsid w:val="00ED2B9F"/>
    <w:rsid w:val="00EE1B05"/>
    <w:rsid w:val="00EE54BC"/>
    <w:rsid w:val="00EE57B8"/>
    <w:rsid w:val="00EF6F70"/>
    <w:rsid w:val="00F00927"/>
    <w:rsid w:val="00F0096F"/>
    <w:rsid w:val="00F063B8"/>
    <w:rsid w:val="00F1249D"/>
    <w:rsid w:val="00F14F59"/>
    <w:rsid w:val="00F24631"/>
    <w:rsid w:val="00F34D01"/>
    <w:rsid w:val="00F36A15"/>
    <w:rsid w:val="00F50945"/>
    <w:rsid w:val="00F521A4"/>
    <w:rsid w:val="00F55640"/>
    <w:rsid w:val="00F601FA"/>
    <w:rsid w:val="00F7422A"/>
    <w:rsid w:val="00F7488B"/>
    <w:rsid w:val="00F75319"/>
    <w:rsid w:val="00F774C6"/>
    <w:rsid w:val="00F80DC8"/>
    <w:rsid w:val="00F84FC1"/>
    <w:rsid w:val="00F8555E"/>
    <w:rsid w:val="00FB0880"/>
    <w:rsid w:val="00FB1715"/>
    <w:rsid w:val="00FB2602"/>
    <w:rsid w:val="00FC1E04"/>
    <w:rsid w:val="00FC72BA"/>
    <w:rsid w:val="00FD22CA"/>
    <w:rsid w:val="00FE0F37"/>
    <w:rsid w:val="00FE3E4E"/>
    <w:rsid w:val="00FE51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C374B44"/>
  <w15:docId w15:val="{ECF75705-2ED9-49E1-985A-86658EFBB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6AC"/>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Tablaconcuadrcula">
    <w:name w:val="Table Grid"/>
    <w:basedOn w:val="Tablanormal"/>
    <w:uiPriority w:val="39"/>
    <w:rsid w:val="002F1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F1959"/>
    <w:rPr>
      <w:color w:val="808080"/>
    </w:rPr>
  </w:style>
  <w:style w:type="paragraph" w:styleId="NormalWeb">
    <w:name w:val="Normal (Web)"/>
    <w:basedOn w:val="Normal"/>
    <w:uiPriority w:val="99"/>
    <w:unhideWhenUsed/>
    <w:rsid w:val="000A14CA"/>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E264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499"/>
  </w:style>
  <w:style w:type="paragraph" w:styleId="Piedepgina">
    <w:name w:val="footer"/>
    <w:basedOn w:val="Normal"/>
    <w:link w:val="PiedepginaCar"/>
    <w:uiPriority w:val="99"/>
    <w:unhideWhenUsed/>
    <w:rsid w:val="00E264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6499"/>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pPr>
      <w:spacing w:after="0" w:line="240" w:lineRule="auto"/>
    </w:pPr>
    <w:tblPr>
      <w:tblStyleRowBandSize w:val="1"/>
      <w:tblStyleColBandSize w:val="1"/>
      <w:tblCellMar>
        <w:left w:w="108" w:type="dxa"/>
        <w:right w:w="108"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3E3F2E"/>
    <w:rPr>
      <w:color w:val="0563C1" w:themeColor="hyperlink"/>
      <w:u w:val="single"/>
    </w:rPr>
  </w:style>
  <w:style w:type="character" w:customStyle="1" w:styleId="Mencinsinresolver1">
    <w:name w:val="Mención sin resolver1"/>
    <w:basedOn w:val="Fuentedeprrafopredeter"/>
    <w:uiPriority w:val="99"/>
    <w:semiHidden/>
    <w:unhideWhenUsed/>
    <w:rsid w:val="003E3F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R8X8Qk2J8ZBzsVw+YwOYXMM7tA==">CgMxLjAyCGguZ2pkZ3hzOAByITFjbFd5RzBnNW5JR3ZSbm9mTWFuc25la2lQRmNfcVRxaA==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21</Pages>
  <Words>4803</Words>
  <Characters>26422</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Mendoza Ruiz</dc:creator>
  <cp:lastModifiedBy>TBC43</cp:lastModifiedBy>
  <cp:revision>4</cp:revision>
  <dcterms:created xsi:type="dcterms:W3CDTF">2024-12-04T15:46:00Z</dcterms:created>
  <dcterms:modified xsi:type="dcterms:W3CDTF">2024-12-07T16:29:00Z</dcterms:modified>
</cp:coreProperties>
</file>